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D" w:rsidRPr="00F6594D" w:rsidRDefault="001000E1" w:rsidP="00594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8357242"/>
            <wp:effectExtent l="19050" t="0" r="7620" b="0"/>
            <wp:docPr id="1" name="Рисунок 1" descr="C:\Users\Админ\Desktop\УП\внеуроч.деят.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П\внеуроч.деят.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5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99" w:rsidRDefault="00437299" w:rsidP="005948CC">
      <w:pPr>
        <w:spacing w:after="0"/>
        <w:rPr>
          <w:b/>
          <w:sz w:val="28"/>
          <w:szCs w:val="28"/>
        </w:rPr>
      </w:pPr>
    </w:p>
    <w:p w:rsidR="001000E1" w:rsidRDefault="001000E1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1000E1" w:rsidRDefault="001000E1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1000E1" w:rsidRDefault="001000E1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1000E1" w:rsidRDefault="001000E1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1000E1" w:rsidRDefault="001000E1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931333" w:rsidRPr="00381971" w:rsidRDefault="00931333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8197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31333" w:rsidRPr="00381971" w:rsidRDefault="00931333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81971">
        <w:rPr>
          <w:rFonts w:ascii="Times New Roman" w:hAnsi="Times New Roman" w:cs="Times New Roman"/>
          <w:b/>
        </w:rPr>
        <w:t>к учебному плану внеурочной деятельности</w:t>
      </w:r>
    </w:p>
    <w:p w:rsidR="00931333" w:rsidRPr="00381971" w:rsidRDefault="00C1583B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основного</w:t>
      </w:r>
      <w:r w:rsidRPr="00381971">
        <w:rPr>
          <w:rFonts w:ascii="Times New Roman" w:hAnsi="Times New Roman" w:cs="Times New Roman"/>
          <w:b/>
        </w:rPr>
        <w:t xml:space="preserve"> общего образования </w:t>
      </w:r>
      <w:r>
        <w:rPr>
          <w:rFonts w:ascii="Times New Roman" w:hAnsi="Times New Roman" w:cs="Times New Roman"/>
          <w:b/>
        </w:rPr>
        <w:t>5</w:t>
      </w:r>
      <w:r w:rsidRPr="00381971">
        <w:rPr>
          <w:rFonts w:ascii="Times New Roman" w:hAnsi="Times New Roman" w:cs="Times New Roman"/>
          <w:b/>
        </w:rPr>
        <w:t>-</w:t>
      </w:r>
      <w:r w:rsidR="00A25429">
        <w:rPr>
          <w:rFonts w:ascii="Times New Roman" w:hAnsi="Times New Roman" w:cs="Times New Roman"/>
          <w:b/>
        </w:rPr>
        <w:t>9</w:t>
      </w:r>
      <w:r w:rsidRPr="00381971">
        <w:rPr>
          <w:rFonts w:ascii="Times New Roman" w:hAnsi="Times New Roman" w:cs="Times New Roman"/>
          <w:b/>
        </w:rPr>
        <w:t xml:space="preserve"> классы</w:t>
      </w:r>
    </w:p>
    <w:p w:rsidR="00931333" w:rsidRDefault="00931333" w:rsidP="008569B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81971">
        <w:rPr>
          <w:rFonts w:ascii="Times New Roman" w:hAnsi="Times New Roman" w:cs="Times New Roman"/>
          <w:b/>
        </w:rPr>
        <w:t>на 201</w:t>
      </w:r>
      <w:r w:rsidR="000442EA">
        <w:rPr>
          <w:rFonts w:ascii="Times New Roman" w:hAnsi="Times New Roman" w:cs="Times New Roman"/>
          <w:b/>
        </w:rPr>
        <w:t>9-2020</w:t>
      </w:r>
      <w:r w:rsidRPr="00381971">
        <w:rPr>
          <w:rFonts w:ascii="Times New Roman" w:hAnsi="Times New Roman" w:cs="Times New Roman"/>
          <w:b/>
        </w:rPr>
        <w:t xml:space="preserve"> учебный год</w:t>
      </w:r>
    </w:p>
    <w:p w:rsidR="00640EB1" w:rsidRDefault="00640EB1" w:rsidP="008569B0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640EB1" w:rsidRPr="008C4026" w:rsidRDefault="00640EB1" w:rsidP="008569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C4026">
        <w:rPr>
          <w:rFonts w:ascii="Times New Roman" w:hAnsi="Times New Roman" w:cs="Times New Roman"/>
          <w:b/>
          <w:i/>
        </w:rPr>
        <w:t xml:space="preserve">    1. Цели и планируемые результаты внеурочной деятельности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В   соответствии   с   Федеральным   государственным  </w:t>
      </w:r>
      <w:r>
        <w:rPr>
          <w:rFonts w:ascii="Times New Roman" w:hAnsi="Times New Roman" w:cs="Times New Roman"/>
        </w:rPr>
        <w:t xml:space="preserve"> образовательным   стандартом  </w:t>
      </w:r>
      <w:r w:rsidRPr="00247B67">
        <w:rPr>
          <w:rFonts w:ascii="Times New Roman" w:hAnsi="Times New Roman" w:cs="Times New Roman"/>
        </w:rPr>
        <w:t xml:space="preserve">основного  общего  образования  внеурочная  деятельность,  как  и  учебная  деятельность  </w:t>
      </w:r>
      <w:proofErr w:type="gramStart"/>
      <w:r w:rsidRPr="00247B67">
        <w:rPr>
          <w:rFonts w:ascii="Times New Roman" w:hAnsi="Times New Roman" w:cs="Times New Roman"/>
        </w:rPr>
        <w:t>на</w:t>
      </w:r>
      <w:proofErr w:type="gramEnd"/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уроке, </w:t>
      </w:r>
      <w:proofErr w:type="gramStart"/>
      <w:r w:rsidRPr="00247B67">
        <w:rPr>
          <w:rFonts w:ascii="Times New Roman" w:hAnsi="Times New Roman" w:cs="Times New Roman"/>
        </w:rPr>
        <w:t>направлена</w:t>
      </w:r>
      <w:proofErr w:type="gramEnd"/>
      <w:r w:rsidRPr="00247B67">
        <w:rPr>
          <w:rFonts w:ascii="Times New Roman" w:hAnsi="Times New Roman" w:cs="Times New Roman"/>
        </w:rPr>
        <w:t xml:space="preserve"> на решение задач воспитания и социализации учащихся.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 Внеурочная деятельность – это образовательная деятельность, осуществляемая </w:t>
      </w:r>
      <w:proofErr w:type="gramStart"/>
      <w:r w:rsidRPr="00247B67">
        <w:rPr>
          <w:rFonts w:ascii="Times New Roman" w:hAnsi="Times New Roman" w:cs="Times New Roman"/>
        </w:rPr>
        <w:t>в</w:t>
      </w:r>
      <w:proofErr w:type="gramEnd"/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формах,  отличных  от  </w:t>
      </w:r>
      <w:proofErr w:type="gramStart"/>
      <w:r w:rsidRPr="00247B67">
        <w:rPr>
          <w:rFonts w:ascii="Times New Roman" w:hAnsi="Times New Roman" w:cs="Times New Roman"/>
        </w:rPr>
        <w:t>классно-урочной</w:t>
      </w:r>
      <w:proofErr w:type="gramEnd"/>
      <w:r w:rsidRPr="00247B67">
        <w:rPr>
          <w:rFonts w:ascii="Times New Roman" w:hAnsi="Times New Roman" w:cs="Times New Roman"/>
        </w:rPr>
        <w:t xml:space="preserve">,  и  направленная  на  достижение  школьниками 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личностных, </w:t>
      </w:r>
      <w:proofErr w:type="spellStart"/>
      <w:r w:rsidRPr="00247B67">
        <w:rPr>
          <w:rFonts w:ascii="Times New Roman" w:hAnsi="Times New Roman" w:cs="Times New Roman"/>
        </w:rPr>
        <w:t>метапредметных</w:t>
      </w:r>
      <w:proofErr w:type="spellEnd"/>
      <w:r w:rsidRPr="00247B67">
        <w:rPr>
          <w:rFonts w:ascii="Times New Roman" w:hAnsi="Times New Roman" w:cs="Times New Roman"/>
        </w:rPr>
        <w:t xml:space="preserve"> и предметных результатов.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 Внеурочная деятельность</w:t>
      </w:r>
      <w:r w:rsidRPr="008C4026">
        <w:rPr>
          <w:rFonts w:ascii="Times New Roman" w:hAnsi="Times New Roman" w:cs="Times New Roman"/>
          <w:b/>
          <w:i/>
        </w:rPr>
        <w:t xml:space="preserve"> направлена</w:t>
      </w:r>
      <w:r w:rsidRPr="00247B67">
        <w:rPr>
          <w:rFonts w:ascii="Times New Roman" w:hAnsi="Times New Roman" w:cs="Times New Roman"/>
        </w:rPr>
        <w:t xml:space="preserve">на: 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1) создание   условий  для  развития  личности  ребёнка, </w:t>
      </w:r>
      <w:r>
        <w:rPr>
          <w:rFonts w:ascii="Times New Roman" w:hAnsi="Times New Roman" w:cs="Times New Roman"/>
        </w:rPr>
        <w:t xml:space="preserve"> развитие  его   мотивации  к  </w:t>
      </w:r>
      <w:r w:rsidRPr="00247B67">
        <w:rPr>
          <w:rFonts w:ascii="Times New Roman" w:hAnsi="Times New Roman" w:cs="Times New Roman"/>
        </w:rPr>
        <w:t xml:space="preserve">познанию и творчеству;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2) приобщение  </w:t>
      </w:r>
      <w:proofErr w:type="gramStart"/>
      <w:r w:rsidRPr="00247B67">
        <w:rPr>
          <w:rFonts w:ascii="Times New Roman" w:hAnsi="Times New Roman" w:cs="Times New Roman"/>
        </w:rPr>
        <w:t>обучающихся</w:t>
      </w:r>
      <w:proofErr w:type="gramEnd"/>
      <w:r w:rsidRPr="00247B67">
        <w:rPr>
          <w:rFonts w:ascii="Times New Roman" w:hAnsi="Times New Roman" w:cs="Times New Roman"/>
        </w:rPr>
        <w:t xml:space="preserve">  к  общечеловеческим  </w:t>
      </w:r>
      <w:r>
        <w:rPr>
          <w:rFonts w:ascii="Times New Roman" w:hAnsi="Times New Roman" w:cs="Times New Roman"/>
        </w:rPr>
        <w:t xml:space="preserve">и  национальным  ценностям  и </w:t>
      </w:r>
      <w:r w:rsidRPr="00247B67">
        <w:rPr>
          <w:rFonts w:ascii="Times New Roman" w:hAnsi="Times New Roman" w:cs="Times New Roman"/>
        </w:rPr>
        <w:t xml:space="preserve">традициям (включая региональные социально-культурные особенности);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3) профилактику асоциального поведения;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4) создание     условий    для    социального,    культурно</w:t>
      </w:r>
      <w:r>
        <w:rPr>
          <w:rFonts w:ascii="Times New Roman" w:hAnsi="Times New Roman" w:cs="Times New Roman"/>
        </w:rPr>
        <w:t xml:space="preserve">го     и    профессионального  </w:t>
      </w:r>
      <w:r w:rsidRPr="00247B67">
        <w:rPr>
          <w:rFonts w:ascii="Times New Roman" w:hAnsi="Times New Roman" w:cs="Times New Roman"/>
        </w:rPr>
        <w:t xml:space="preserve"> самоопределения,     творческой    самореализации     школь</w:t>
      </w:r>
      <w:r>
        <w:rPr>
          <w:rFonts w:ascii="Times New Roman" w:hAnsi="Times New Roman" w:cs="Times New Roman"/>
        </w:rPr>
        <w:t xml:space="preserve">ника,    его  интеграции    в </w:t>
      </w:r>
      <w:r w:rsidRPr="00247B67">
        <w:rPr>
          <w:rFonts w:ascii="Times New Roman" w:hAnsi="Times New Roman" w:cs="Times New Roman"/>
        </w:rPr>
        <w:t xml:space="preserve"> систему отечественной и мировой культуры;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5) обеспечение  целостности  процесса  психического  и </w:t>
      </w:r>
      <w:r>
        <w:rPr>
          <w:rFonts w:ascii="Times New Roman" w:hAnsi="Times New Roman" w:cs="Times New Roman"/>
        </w:rPr>
        <w:t xml:space="preserve"> физического,  умственного  и </w:t>
      </w:r>
      <w:r w:rsidRPr="00247B67">
        <w:rPr>
          <w:rFonts w:ascii="Times New Roman" w:hAnsi="Times New Roman" w:cs="Times New Roman"/>
        </w:rPr>
        <w:t xml:space="preserve">  духовного развития личности обучающегося;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6) развитие взаимодействия педагогов с семьями обучающихся.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8C4026">
        <w:rPr>
          <w:rFonts w:ascii="Times New Roman" w:hAnsi="Times New Roman" w:cs="Times New Roman"/>
          <w:b/>
          <w:i/>
        </w:rPr>
        <w:t>Результат внеурочной деятельности</w:t>
      </w:r>
      <w:r w:rsidRPr="00247B67">
        <w:rPr>
          <w:rFonts w:ascii="Times New Roman" w:hAnsi="Times New Roman" w:cs="Times New Roman"/>
        </w:rPr>
        <w:t xml:space="preserve"> - развитие - на основе освоения </w:t>
      </w:r>
      <w:proofErr w:type="gramStart"/>
      <w:r w:rsidRPr="00247B67">
        <w:rPr>
          <w:rFonts w:ascii="Times New Roman" w:hAnsi="Times New Roman" w:cs="Times New Roman"/>
        </w:rPr>
        <w:t>универсальных</w:t>
      </w:r>
      <w:proofErr w:type="gramEnd"/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учебных  действий,  познания  и  освоения  мира  –  личности  обучающегося,  его  активной 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учебно-познавательной  деятельности,  формирование  его  готовности  к  саморазвитию  и  </w:t>
      </w:r>
    </w:p>
    <w:p w:rsidR="00640EB1" w:rsidRDefault="00640EB1" w:rsidP="008569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непрерывному образованию. 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</w:p>
    <w:p w:rsidR="00640EB1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8C4026">
        <w:rPr>
          <w:rFonts w:ascii="Times New Roman" w:hAnsi="Times New Roman" w:cs="Times New Roman"/>
          <w:b/>
        </w:rPr>
        <w:t>Содержание   плана   внеурочной   деятельности.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 часов,  </w:t>
      </w:r>
      <w:r w:rsidRPr="00247B67">
        <w:rPr>
          <w:rFonts w:ascii="Times New Roman" w:hAnsi="Times New Roman" w:cs="Times New Roman"/>
        </w:rPr>
        <w:t xml:space="preserve">выделяемых  на  внеурочную  деятельность,  составляет  за  5  лет  обучения  </w:t>
      </w:r>
      <w:proofErr w:type="gramStart"/>
      <w:r w:rsidRPr="00247B67">
        <w:rPr>
          <w:rFonts w:ascii="Times New Roman" w:hAnsi="Times New Roman" w:cs="Times New Roman"/>
        </w:rPr>
        <w:t>на</w:t>
      </w:r>
      <w:proofErr w:type="gramEnd"/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47B67">
        <w:rPr>
          <w:rFonts w:ascii="Times New Roman" w:hAnsi="Times New Roman" w:cs="Times New Roman"/>
        </w:rPr>
        <w:t>этапе</w:t>
      </w:r>
      <w:proofErr w:type="gramEnd"/>
      <w:r w:rsidRPr="00247B67">
        <w:rPr>
          <w:rFonts w:ascii="Times New Roman" w:hAnsi="Times New Roman" w:cs="Times New Roman"/>
        </w:rPr>
        <w:t xml:space="preserve"> основной школы не более 1750 часов, в год – не более 350 часов.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Величина  недельной  образовательной  наг</w:t>
      </w:r>
      <w:r>
        <w:rPr>
          <w:rFonts w:ascii="Times New Roman" w:hAnsi="Times New Roman" w:cs="Times New Roman"/>
        </w:rPr>
        <w:t xml:space="preserve">рузки  (количество  занятий),  </w:t>
      </w:r>
      <w:r w:rsidRPr="00247B67">
        <w:rPr>
          <w:rFonts w:ascii="Times New Roman" w:hAnsi="Times New Roman" w:cs="Times New Roman"/>
        </w:rPr>
        <w:t>реализуемой  через  внеурочную  деятельность,</w:t>
      </w:r>
      <w:r>
        <w:rPr>
          <w:rFonts w:ascii="Times New Roman" w:hAnsi="Times New Roman" w:cs="Times New Roman"/>
        </w:rPr>
        <w:t xml:space="preserve">  определяется  за  пределами  </w:t>
      </w:r>
      <w:r w:rsidRPr="00247B67">
        <w:rPr>
          <w:rFonts w:ascii="Times New Roman" w:hAnsi="Times New Roman" w:cs="Times New Roman"/>
        </w:rPr>
        <w:t>количества  часов,  отведенных  на  освоение  о</w:t>
      </w:r>
      <w:r>
        <w:rPr>
          <w:rFonts w:ascii="Times New Roman" w:hAnsi="Times New Roman" w:cs="Times New Roman"/>
        </w:rPr>
        <w:t xml:space="preserve">бучающимися  учебного  плана,  </w:t>
      </w:r>
      <w:r w:rsidRPr="00247B67">
        <w:rPr>
          <w:rFonts w:ascii="Times New Roman" w:hAnsi="Times New Roman" w:cs="Times New Roman"/>
        </w:rPr>
        <w:t xml:space="preserve">но   не   более   10   часов.   Для   недопущения  </w:t>
      </w:r>
      <w:r>
        <w:rPr>
          <w:rFonts w:ascii="Times New Roman" w:hAnsi="Times New Roman" w:cs="Times New Roman"/>
        </w:rPr>
        <w:t xml:space="preserve">    перегрузки    обучающихся  </w:t>
      </w:r>
      <w:r w:rsidRPr="00247B67">
        <w:rPr>
          <w:rFonts w:ascii="Times New Roman" w:hAnsi="Times New Roman" w:cs="Times New Roman"/>
        </w:rPr>
        <w:t>допускается     перенос     образовательной      нагруз</w:t>
      </w:r>
      <w:r>
        <w:rPr>
          <w:rFonts w:ascii="Times New Roman" w:hAnsi="Times New Roman" w:cs="Times New Roman"/>
        </w:rPr>
        <w:t xml:space="preserve">ки,    реализуемой      через  </w:t>
      </w:r>
      <w:r w:rsidRPr="00247B67">
        <w:rPr>
          <w:rFonts w:ascii="Times New Roman" w:hAnsi="Times New Roman" w:cs="Times New Roman"/>
        </w:rPr>
        <w:t>внеурочную  деятельность, на  периоды  каникул,  н</w:t>
      </w:r>
      <w:r>
        <w:rPr>
          <w:rFonts w:ascii="Times New Roman" w:hAnsi="Times New Roman" w:cs="Times New Roman"/>
        </w:rPr>
        <w:t xml:space="preserve">о  не  более  1/2  количества  </w:t>
      </w:r>
      <w:r w:rsidRPr="00247B67">
        <w:rPr>
          <w:rFonts w:ascii="Times New Roman" w:hAnsi="Times New Roman" w:cs="Times New Roman"/>
        </w:rPr>
        <w:t>часов.    Внеурочная       деятельность     в    кани</w:t>
      </w:r>
      <w:r>
        <w:rPr>
          <w:rFonts w:ascii="Times New Roman" w:hAnsi="Times New Roman" w:cs="Times New Roman"/>
        </w:rPr>
        <w:t xml:space="preserve">кулярное       время    может  </w:t>
      </w:r>
      <w:r w:rsidRPr="00247B67">
        <w:rPr>
          <w:rFonts w:ascii="Times New Roman" w:hAnsi="Times New Roman" w:cs="Times New Roman"/>
        </w:rPr>
        <w:t>реализовываться     в  рамках    тематических    прог</w:t>
      </w:r>
      <w:r>
        <w:rPr>
          <w:rFonts w:ascii="Times New Roman" w:hAnsi="Times New Roman" w:cs="Times New Roman"/>
        </w:rPr>
        <w:t xml:space="preserve">рамм    (лагерь   с  дневным  </w:t>
      </w:r>
      <w:r w:rsidRPr="00247B67">
        <w:rPr>
          <w:rFonts w:ascii="Times New Roman" w:hAnsi="Times New Roman" w:cs="Times New Roman"/>
        </w:rPr>
        <w:t>пребыванием      на  базе   общеобразовательной       о</w:t>
      </w:r>
      <w:r>
        <w:rPr>
          <w:rFonts w:ascii="Times New Roman" w:hAnsi="Times New Roman" w:cs="Times New Roman"/>
        </w:rPr>
        <w:t>рганизации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247B67">
        <w:rPr>
          <w:rFonts w:ascii="Times New Roman" w:hAnsi="Times New Roman" w:cs="Times New Roman"/>
        </w:rPr>
        <w:t xml:space="preserve">в походах, поездках и т. д.).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При    этом    расходы    времени    на   отдель</w:t>
      </w:r>
      <w:r>
        <w:rPr>
          <w:rFonts w:ascii="Times New Roman" w:hAnsi="Times New Roman" w:cs="Times New Roman"/>
        </w:rPr>
        <w:t xml:space="preserve">ные     направления     плана  </w:t>
      </w:r>
      <w:r w:rsidRPr="00247B67">
        <w:rPr>
          <w:rFonts w:ascii="Times New Roman" w:hAnsi="Times New Roman" w:cs="Times New Roman"/>
        </w:rPr>
        <w:t xml:space="preserve">внеурочной деятельности могут отличаться: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47B67">
        <w:rPr>
          <w:rFonts w:ascii="Times New Roman" w:hAnsi="Times New Roman" w:cs="Times New Roman"/>
        </w:rPr>
        <w:t>‒  на   деятельность      ученических     сооб</w:t>
      </w:r>
      <w:r>
        <w:rPr>
          <w:rFonts w:ascii="Times New Roman" w:hAnsi="Times New Roman" w:cs="Times New Roman"/>
        </w:rPr>
        <w:t xml:space="preserve">ществ      и   воспитательные  </w:t>
      </w:r>
      <w:r w:rsidRPr="00247B67">
        <w:rPr>
          <w:rFonts w:ascii="Times New Roman" w:hAnsi="Times New Roman" w:cs="Times New Roman"/>
        </w:rPr>
        <w:t>мероприятия еженедельно преду</w:t>
      </w:r>
      <w:r>
        <w:rPr>
          <w:rFonts w:ascii="Times New Roman" w:hAnsi="Times New Roman" w:cs="Times New Roman"/>
        </w:rPr>
        <w:t xml:space="preserve">сматривается  от 2 до 3 часов, при  </w:t>
      </w:r>
      <w:r w:rsidRPr="00247B67">
        <w:rPr>
          <w:rFonts w:ascii="Times New Roman" w:hAnsi="Times New Roman" w:cs="Times New Roman"/>
        </w:rPr>
        <w:t>этом при подготовке и проведении коллектив</w:t>
      </w:r>
      <w:r>
        <w:rPr>
          <w:rFonts w:ascii="Times New Roman" w:hAnsi="Times New Roman" w:cs="Times New Roman"/>
        </w:rPr>
        <w:t xml:space="preserve">ных дел масштаба ученического  </w:t>
      </w:r>
      <w:r w:rsidRPr="00247B67">
        <w:rPr>
          <w:rFonts w:ascii="Times New Roman" w:hAnsi="Times New Roman" w:cs="Times New Roman"/>
        </w:rPr>
        <w:t xml:space="preserve">коллектива  или  общешкольных  мероприятий </w:t>
      </w:r>
      <w:r>
        <w:rPr>
          <w:rFonts w:ascii="Times New Roman" w:hAnsi="Times New Roman" w:cs="Times New Roman"/>
        </w:rPr>
        <w:t xml:space="preserve"> за  1–2  недели  может  быть  </w:t>
      </w:r>
      <w:r w:rsidRPr="00247B67">
        <w:rPr>
          <w:rFonts w:ascii="Times New Roman" w:hAnsi="Times New Roman" w:cs="Times New Roman"/>
        </w:rPr>
        <w:t xml:space="preserve">использовано  до  20  часов    (бюджет  времени,  отведенного  на  реализацию  </w:t>
      </w:r>
      <w:proofErr w:type="gramEnd"/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плана внеурочной деятельности);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‒  на  внеурочную деятельность по  у</w:t>
      </w:r>
      <w:r>
        <w:rPr>
          <w:rFonts w:ascii="Times New Roman" w:hAnsi="Times New Roman" w:cs="Times New Roman"/>
        </w:rPr>
        <w:t xml:space="preserve">чебным предметам еженедельно – </w:t>
      </w:r>
      <w:r w:rsidRPr="00247B67">
        <w:rPr>
          <w:rFonts w:ascii="Times New Roman" w:hAnsi="Times New Roman" w:cs="Times New Roman"/>
        </w:rPr>
        <w:t xml:space="preserve">от 1 до 2 часов, 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‒  на организационное обеспечение уче</w:t>
      </w:r>
      <w:r>
        <w:rPr>
          <w:rFonts w:ascii="Times New Roman" w:hAnsi="Times New Roman" w:cs="Times New Roman"/>
        </w:rPr>
        <w:t xml:space="preserve">бной деятельности еженедельно  </w:t>
      </w:r>
      <w:r w:rsidRPr="00247B67">
        <w:rPr>
          <w:rFonts w:ascii="Times New Roman" w:hAnsi="Times New Roman" w:cs="Times New Roman"/>
        </w:rPr>
        <w:t xml:space="preserve">– до 1 часа,  </w:t>
      </w:r>
    </w:p>
    <w:p w:rsidR="00640EB1" w:rsidRPr="00247B67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t xml:space="preserve">      ‒  на    осуществление      педагогической    </w:t>
      </w:r>
      <w:r>
        <w:rPr>
          <w:rFonts w:ascii="Times New Roman" w:hAnsi="Times New Roman" w:cs="Times New Roman"/>
        </w:rPr>
        <w:t xml:space="preserve">  поддержки      социализации  </w:t>
      </w:r>
      <w:r w:rsidRPr="00247B67">
        <w:rPr>
          <w:rFonts w:ascii="Times New Roman" w:hAnsi="Times New Roman" w:cs="Times New Roman"/>
        </w:rPr>
        <w:t xml:space="preserve">обучающихся еженедельно – от 1 до 2 часов,  </w:t>
      </w:r>
    </w:p>
    <w:p w:rsidR="00640EB1" w:rsidRDefault="00640EB1" w:rsidP="008569B0">
      <w:pPr>
        <w:spacing w:after="0"/>
        <w:jc w:val="both"/>
        <w:rPr>
          <w:rFonts w:ascii="Times New Roman" w:hAnsi="Times New Roman" w:cs="Times New Roman"/>
        </w:rPr>
      </w:pPr>
      <w:r w:rsidRPr="00247B67">
        <w:rPr>
          <w:rFonts w:ascii="Times New Roman" w:hAnsi="Times New Roman" w:cs="Times New Roman"/>
        </w:rPr>
        <w:lastRenderedPageBreak/>
        <w:t xml:space="preserve">      ‒  на  обеспечение  благополучия  школьника </w:t>
      </w:r>
      <w:r>
        <w:rPr>
          <w:rFonts w:ascii="Times New Roman" w:hAnsi="Times New Roman" w:cs="Times New Roman"/>
        </w:rPr>
        <w:t xml:space="preserve"> еженедельно  –  от  1  до  2  </w:t>
      </w:r>
      <w:r w:rsidRPr="00247B67">
        <w:rPr>
          <w:rFonts w:ascii="Times New Roman" w:hAnsi="Times New Roman" w:cs="Times New Roman"/>
        </w:rPr>
        <w:t xml:space="preserve">часов.  </w:t>
      </w:r>
    </w:p>
    <w:p w:rsidR="008569B0" w:rsidRDefault="008569B0" w:rsidP="008569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Образовательная организация самостоятельно разрабатывает и утверждает рабочие программы курсов внеурочной деятельности. Все программы курсов внеурочной деятельности являются линейными.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 курса. Результат работы представляется в конце учебного года в форме публичного отчета, спортивного праздника, </w:t>
      </w:r>
      <w:proofErr w:type="spellStart"/>
      <w:r>
        <w:rPr>
          <w:rStyle w:val="2"/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Style w:val="2"/>
          <w:rFonts w:ascii="Times New Roman" w:hAnsi="Times New Roman" w:cs="Times New Roman"/>
          <w:sz w:val="24"/>
          <w:szCs w:val="24"/>
        </w:rPr>
        <w:t xml:space="preserve"> публикаций и защиты проектов.</w:t>
      </w:r>
    </w:p>
    <w:p w:rsidR="008569B0" w:rsidRDefault="008569B0" w:rsidP="008569B0">
      <w:pPr>
        <w:spacing w:after="0"/>
        <w:jc w:val="both"/>
        <w:rPr>
          <w:rFonts w:ascii="Times New Roman" w:hAnsi="Times New Roman" w:cs="Times New Roman"/>
        </w:rPr>
      </w:pPr>
    </w:p>
    <w:p w:rsidR="008569B0" w:rsidRDefault="008569B0" w:rsidP="008569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возможностями образовательного учреждения, а также особенностями окружающего социума, внеурочная деятельность осуществляется:</w:t>
      </w:r>
    </w:p>
    <w:p w:rsidR="008569B0" w:rsidRDefault="008569B0" w:rsidP="008569B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в образовательном учреждении;</w:t>
      </w:r>
    </w:p>
    <w:p w:rsidR="008569B0" w:rsidRDefault="008569B0" w:rsidP="008569B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дополнительного образования детей в школе.</w:t>
      </w:r>
    </w:p>
    <w:p w:rsidR="00E75B8D" w:rsidRDefault="00E75B8D" w:rsidP="008569B0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ООО внеурочная деятельность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по направлениям развития личности (духовно</w:t>
      </w:r>
      <w:proofErr w:type="gramEnd"/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-нравственное, социальное, </w:t>
      </w:r>
      <w:proofErr w:type="spell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-оздоровительное).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сФГОС ООО под внеурочной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следует понимать 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осуществляемую в формах, отличных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-урочной, и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</w:t>
      </w:r>
      <w:proofErr w:type="gram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 основной образовательной программы основного общего </w:t>
      </w:r>
      <w:proofErr w:type="spell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образованияМБОУ</w:t>
      </w:r>
      <w:proofErr w:type="spell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направлениям внеурочной деятельности является неотъемлемой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образовательного процесса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 учащимся возможность выбора занятий, направленных на их развитие.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оптимизационная модель организации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учащихся уровня основного общего образования.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внеурочных занятий позволяет решить ряд задач: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благоприятную адаптацию учащихся 5-9-х классов к требованиям ФГОС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и режима работы;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•оптимизировать учебную нагрузку учащихся;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•улучшить условия для развития учащихся;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образовательные потребности учащихся и их родителей (законных представителей)</w:t>
      </w:r>
    </w:p>
    <w:p w:rsid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•учесть возрастные и индивидуальные особенности учащихся.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допустимой недельной нагрузки учащихся, но учитывается при определении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финансирования, направляемых на реализацию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Спортивно-оздоровительное направление: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B8D">
        <w:rPr>
          <w:rFonts w:ascii="Times New Roman" w:hAnsi="Times New Roman" w:cs="Times New Roman"/>
          <w:b/>
          <w:i/>
          <w:sz w:val="24"/>
          <w:szCs w:val="20"/>
        </w:rPr>
        <w:t>Здоровый образ жизни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кл) – экологическая направлен</w:t>
      </w:r>
      <w:r w:rsidR="004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воспитания с акцентом на 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здорового образа жизни.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питания, образа жизни (интернет</w:t>
      </w:r>
      <w:proofErr w:type="gramEnd"/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-зависимость, употребление ПАВ и др.), культуры личной гигиены на здоровье человека.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групповых проектов, участие в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</w:t>
      </w:r>
      <w:proofErr w:type="gram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Общекультурноенаправление: </w:t>
      </w:r>
    </w:p>
    <w:p w:rsidR="00E75B8D" w:rsidRPr="00E75B8D" w:rsidRDefault="007B5323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по дереву» (</w:t>
      </w:r>
      <w:r w:rsidR="00A32258">
        <w:rPr>
          <w:rFonts w:ascii="Times New Roman" w:eastAsia="Times New Roman" w:hAnsi="Times New Roman" w:cs="Times New Roman"/>
          <w:sz w:val="24"/>
          <w:szCs w:val="24"/>
          <w:lang w:eastAsia="ru-RU"/>
        </w:rPr>
        <w:t>5,6,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программа направлена на освоение различных видов </w:t>
      </w:r>
    </w:p>
    <w:p w:rsidR="00E75B8D" w:rsidRPr="00E75B8D" w:rsidRDefault="007B5323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древесины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видов деятельности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древесиной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знакомит с </w:t>
      </w:r>
      <w:proofErr w:type="gramStart"/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направлениями творчества в области </w:t>
      </w:r>
      <w:r w:rsidR="007B5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деревообработки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направление: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C24A7D">
        <w:rPr>
          <w:rFonts w:ascii="Times New Roman" w:hAnsi="Times New Roman" w:cs="Times New Roman"/>
          <w:sz w:val="24"/>
          <w:szCs w:val="24"/>
        </w:rPr>
        <w:t>Основы духовно- нравственной культуры народов России (ОДНКНР)/занятия, проектная деятельность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выработку самостоятельных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умений, способствует развитию творческих способностей и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</w:t>
      </w:r>
      <w:proofErr w:type="gramEnd"/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мышления, систематизирует знания, полученные в ходе изучения курса и приобщает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 краеведения. Развивает регулятивные УУД в ходе выполнения учебных проектов.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материал на углубление и расширение знаний отечественной истории.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проектов, участие в социальных акциях.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Социальноенаправление: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r w:rsidR="00E51655">
        <w:rPr>
          <w:rFonts w:ascii="Times New Roman" w:hAnsi="Times New Roman" w:cs="Times New Roman"/>
          <w:sz w:val="24"/>
          <w:szCs w:val="24"/>
        </w:rPr>
        <w:t>Профессиональный успех»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 </w:t>
      </w:r>
      <w:proofErr w:type="spellStart"/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испытание, моделир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ующее элементы конкретного вида </w:t>
      </w: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деятельности, имеющая завершенный вид и способствующая сознательному, обоснованному выбору профессии.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профессиональных пробах способствует проявлению внутренней активности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в самоопределении и помогает достичь значительных успехов </w:t>
      </w:r>
      <w:proofErr w:type="gram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Профессиональные пробы носят строго практико-ориентированный характер и имеют </w:t>
      </w:r>
      <w:proofErr w:type="spellStart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E75B8D" w:rsidRPr="00E51655" w:rsidRDefault="00E51655" w:rsidP="008569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Pr="00E5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</w:t>
      </w:r>
      <w:r w:rsidR="00E75B8D" w:rsidRPr="00E51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75B8D" w:rsidRPr="00E75B8D" w:rsidRDefault="007B5323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r w:rsidR="00A32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логика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C2D14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кл) -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внеурочной деятельности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</w:p>
    <w:p w:rsidR="00E75B8D" w:rsidRPr="00E75B8D" w:rsidRDefault="00E51655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ка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мышления, характерного для математической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 для продуктивной жизни в обществе,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итию умения выдвигать гипотезы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задачи, пониманию необходимости их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ерки; обеспечивает условия для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компетентности в области использования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-коммуникационных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E75B8D" w:rsidRPr="00E75B8D" w:rsidRDefault="007B5323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A322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(8 </w:t>
      </w:r>
      <w:proofErr w:type="spellStart"/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</w:t>
      </w:r>
    </w:p>
    <w:p w:rsidR="00E75B8D" w:rsidRPr="00E75B8D" w:rsidRDefault="00E51655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разносторонние подходы к решению задач, систематизацию методов их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решения. Кроме того, происходит расширение знаний за счет включения задач </w:t>
      </w:r>
    </w:p>
    <w:p w:rsidR="00E75B8D" w:rsidRPr="00E75B8D" w:rsidRDefault="00E51655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омического содержания. Курс имеет прикладную направленность, раскрывает </w:t>
      </w:r>
    </w:p>
    <w:p w:rsidR="00E75B8D" w:rsidRP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применения математики к изучению действительности и решению </w:t>
      </w:r>
    </w:p>
    <w:p w:rsidR="00E75B8D" w:rsidRDefault="00E75B8D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задач. </w:t>
      </w:r>
    </w:p>
    <w:p w:rsidR="00A32258" w:rsidRPr="00E75B8D" w:rsidRDefault="007B5323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7</w:t>
      </w:r>
      <w:r w:rsidRPr="00E51655">
        <w:rPr>
          <w:rFonts w:ascii="Times New Roman" w:hAnsi="Times New Roman" w:cs="Times New Roman"/>
          <w:sz w:val="24"/>
        </w:rPr>
        <w:t>. «</w:t>
      </w:r>
      <w:r w:rsidR="00A32258">
        <w:rPr>
          <w:rFonts w:ascii="Times New Roman" w:hAnsi="Times New Roman" w:cs="Times New Roman"/>
          <w:sz w:val="24"/>
        </w:rPr>
        <w:t>Лабиринты математики</w:t>
      </w:r>
      <w:r>
        <w:rPr>
          <w:rFonts w:ascii="Times New Roman" w:hAnsi="Times New Roman" w:cs="Times New Roman"/>
          <w:sz w:val="24"/>
        </w:rPr>
        <w:t>»</w:t>
      </w:r>
      <w:r w:rsidRPr="00E51655">
        <w:rPr>
          <w:rFonts w:ascii="Times New Roman" w:hAnsi="Times New Roman" w:cs="Times New Roman"/>
          <w:sz w:val="24"/>
        </w:rPr>
        <w:t xml:space="preserve">(9 </w:t>
      </w:r>
      <w:proofErr w:type="spellStart"/>
      <w:r w:rsidRPr="00E51655">
        <w:rPr>
          <w:rFonts w:ascii="Times New Roman" w:hAnsi="Times New Roman" w:cs="Times New Roman"/>
          <w:sz w:val="24"/>
        </w:rPr>
        <w:t>кл</w:t>
      </w:r>
      <w:proofErr w:type="spellEnd"/>
      <w:r w:rsidRPr="00E51655">
        <w:rPr>
          <w:rFonts w:ascii="Times New Roman" w:hAnsi="Times New Roman" w:cs="Times New Roman"/>
          <w:sz w:val="24"/>
        </w:rPr>
        <w:t>.) –</w:t>
      </w:r>
      <w:r w:rsidR="00A32258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имеет прикладную направленность, раскрывает </w:t>
      </w:r>
    </w:p>
    <w:p w:rsidR="00A32258" w:rsidRPr="00E75B8D" w:rsidRDefault="00A32258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применения математики к изучению действительности и решению </w:t>
      </w:r>
    </w:p>
    <w:p w:rsidR="00A32258" w:rsidRDefault="00A32258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задач. </w:t>
      </w:r>
    </w:p>
    <w:p w:rsidR="00E75B8D" w:rsidRPr="00E75B8D" w:rsidRDefault="007B5323" w:rsidP="00856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CC2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2258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и практика сочинения  - рассуждения на основе прочитанного текста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(9 </w:t>
      </w:r>
      <w:proofErr w:type="spellStart"/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основана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 доступности и отвечает возрастным особенностя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учащихся. В программе каждая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включает не только теоретические сведения, но и п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римерный перечень видов работы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учений, которые они вырабатывают. Этим достигается практическая 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словесности.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</w:t>
      </w:r>
      <w:r w:rsidR="00E5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речи, </w:t>
      </w:r>
      <w:r w:rsidR="00E75B8D" w:rsidRPr="00E7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сочинений, изложений и других письменных работ.</w:t>
      </w:r>
    </w:p>
    <w:p w:rsidR="00E51655" w:rsidRPr="00E51655" w:rsidRDefault="007B5323" w:rsidP="008569B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51655" w:rsidRPr="00E51655">
        <w:rPr>
          <w:rFonts w:ascii="Times New Roman" w:hAnsi="Times New Roman" w:cs="Times New Roman"/>
          <w:sz w:val="24"/>
        </w:rPr>
        <w:t>. «</w:t>
      </w:r>
      <w:r w:rsidR="00E51655">
        <w:rPr>
          <w:rFonts w:ascii="Times New Roman" w:hAnsi="Times New Roman" w:cs="Times New Roman"/>
          <w:sz w:val="24"/>
        </w:rPr>
        <w:t>Занимательный английский</w:t>
      </w:r>
      <w:r w:rsidR="00E51655" w:rsidRPr="00E51655">
        <w:rPr>
          <w:rFonts w:ascii="Times New Roman" w:hAnsi="Times New Roman" w:cs="Times New Roman"/>
          <w:sz w:val="24"/>
        </w:rPr>
        <w:t xml:space="preserve">» </w:t>
      </w:r>
      <w:r w:rsidR="00E51655">
        <w:rPr>
          <w:rFonts w:ascii="Times New Roman" w:hAnsi="Times New Roman" w:cs="Times New Roman"/>
          <w:sz w:val="24"/>
        </w:rPr>
        <w:t>(8</w:t>
      </w:r>
      <w:r w:rsidR="00E51655" w:rsidRPr="00E51655">
        <w:rPr>
          <w:rFonts w:ascii="Times New Roman" w:hAnsi="Times New Roman" w:cs="Times New Roman"/>
          <w:sz w:val="24"/>
        </w:rPr>
        <w:t xml:space="preserve">кл.)- программа внеурочной деятельности </w:t>
      </w:r>
    </w:p>
    <w:p w:rsidR="00E51655" w:rsidRPr="00E51655" w:rsidRDefault="00E51655" w:rsidP="008569B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E51655">
        <w:rPr>
          <w:rFonts w:ascii="Times New Roman" w:hAnsi="Times New Roman" w:cs="Times New Roman"/>
          <w:sz w:val="24"/>
        </w:rPr>
        <w:t>направлена</w:t>
      </w:r>
      <w:proofErr w:type="gramEnd"/>
      <w:r w:rsidRPr="00E51655">
        <w:rPr>
          <w:rFonts w:ascii="Times New Roman" w:hAnsi="Times New Roman" w:cs="Times New Roman"/>
          <w:sz w:val="24"/>
        </w:rPr>
        <w:t xml:space="preserve"> на определение возрастающей ролью иностранного языка (английского языка) в </w:t>
      </w:r>
    </w:p>
    <w:p w:rsidR="00E51655" w:rsidRPr="00E51655" w:rsidRDefault="00E51655" w:rsidP="008569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655">
        <w:rPr>
          <w:rFonts w:ascii="Times New Roman" w:hAnsi="Times New Roman" w:cs="Times New Roman"/>
          <w:sz w:val="24"/>
        </w:rPr>
        <w:t xml:space="preserve">современномразвитии общества. Учащиеся должны овладеть высоким уровнем усвоения </w:t>
      </w:r>
    </w:p>
    <w:p w:rsidR="004F51D0" w:rsidRPr="00E51655" w:rsidRDefault="00E51655" w:rsidP="008569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655">
        <w:rPr>
          <w:rFonts w:ascii="Times New Roman" w:hAnsi="Times New Roman" w:cs="Times New Roman"/>
          <w:sz w:val="24"/>
        </w:rPr>
        <w:lastRenderedPageBreak/>
        <w:t xml:space="preserve">важнейших разговорных тем и основ ведения переписки на современном английском языке. </w:t>
      </w:r>
    </w:p>
    <w:p w:rsidR="00E51655" w:rsidRPr="00E51655" w:rsidRDefault="00E51655" w:rsidP="008569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655">
        <w:rPr>
          <w:rFonts w:ascii="Times New Roman" w:hAnsi="Times New Roman" w:cs="Times New Roman"/>
          <w:sz w:val="24"/>
        </w:rPr>
        <w:t xml:space="preserve">Основной задачей внеурочной деятельности является знакомство с терминологией и </w:t>
      </w:r>
    </w:p>
    <w:p w:rsidR="00E51655" w:rsidRDefault="00E51655" w:rsidP="008569B0">
      <w:pPr>
        <w:spacing w:after="0"/>
        <w:jc w:val="both"/>
        <w:rPr>
          <w:rFonts w:ascii="Times New Roman" w:hAnsi="Times New Roman" w:cs="Times New Roman"/>
          <w:sz w:val="24"/>
        </w:rPr>
      </w:pPr>
      <w:r w:rsidRPr="00E51655">
        <w:rPr>
          <w:rFonts w:ascii="Times New Roman" w:hAnsi="Times New Roman" w:cs="Times New Roman"/>
          <w:sz w:val="24"/>
        </w:rPr>
        <w:t xml:space="preserve">развитие навыков профессионального речевого и письменного общения. Учитывая тот факт, что любая форма делового сотрудничества предполагает постоянный обмен информацией, у учащихся должны быть сформированы навыки ведения деловой переписки. </w:t>
      </w:r>
    </w:p>
    <w:p w:rsidR="00E75B8D" w:rsidRDefault="00CC2D14" w:rsidP="008569B0">
      <w:pPr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10</w:t>
      </w:r>
      <w:r w:rsidR="004F51D0" w:rsidRPr="004F51D0">
        <w:rPr>
          <w:rFonts w:ascii="Times New Roman" w:hAnsi="Times New Roman" w:cs="Times New Roman"/>
        </w:rPr>
        <w:t>.</w:t>
      </w:r>
      <w:r w:rsidR="00F34391">
        <w:rPr>
          <w:rFonts w:ascii="Times New Roman" w:hAnsi="Times New Roman" w:cs="Times New Roman"/>
        </w:rPr>
        <w:t xml:space="preserve"> Проектная деятельность (5,6,8 </w:t>
      </w:r>
      <w:proofErr w:type="spellStart"/>
      <w:r w:rsidR="00F34391">
        <w:rPr>
          <w:rFonts w:ascii="Times New Roman" w:hAnsi="Times New Roman" w:cs="Times New Roman"/>
        </w:rPr>
        <w:t>кл</w:t>
      </w:r>
      <w:proofErr w:type="spellEnd"/>
      <w:r w:rsidR="00F34391">
        <w:rPr>
          <w:rFonts w:ascii="Times New Roman" w:hAnsi="Times New Roman" w:cs="Times New Roman"/>
        </w:rPr>
        <w:t>)</w:t>
      </w:r>
      <w:r w:rsidR="00A32258">
        <w:rPr>
          <w:rFonts w:ascii="Times New Roman" w:hAnsi="Times New Roman" w:cs="Times New Roman"/>
        </w:rPr>
        <w:t>, программы</w:t>
      </w:r>
      <w:r w:rsidR="00A32258" w:rsidRPr="00A32258">
        <w:rPr>
          <w:rFonts w:ascii="Times New Roman" w:hAnsi="Times New Roman" w:cs="Times New Roman"/>
          <w:sz w:val="24"/>
        </w:rPr>
        <w:t xml:space="preserve"> создают условия для успешного освоения учениками основ исследовательской деятельности</w:t>
      </w:r>
    </w:p>
    <w:p w:rsidR="00585C6F" w:rsidRPr="00437299" w:rsidRDefault="00247B67" w:rsidP="005948CC">
      <w:pPr>
        <w:spacing w:after="0"/>
        <w:rPr>
          <w:rFonts w:ascii="Times New Roman" w:hAnsi="Times New Roman" w:cs="Times New Roman"/>
          <w:i/>
        </w:rPr>
      </w:pPr>
      <w:r w:rsidRPr="00585C6F">
        <w:rPr>
          <w:rFonts w:ascii="Times New Roman" w:hAnsi="Times New Roman" w:cs="Times New Roman"/>
          <w:i/>
        </w:rPr>
        <w:t>.</w:t>
      </w:r>
    </w:p>
    <w:p w:rsidR="00247B67" w:rsidRPr="00071C8D" w:rsidRDefault="00247B67" w:rsidP="005948CC">
      <w:pPr>
        <w:spacing w:after="0"/>
        <w:rPr>
          <w:rFonts w:ascii="Times New Roman" w:hAnsi="Times New Roman" w:cs="Times New Roman"/>
          <w:b/>
        </w:rPr>
      </w:pPr>
      <w:r w:rsidRPr="00071C8D">
        <w:rPr>
          <w:rFonts w:ascii="Times New Roman" w:hAnsi="Times New Roman" w:cs="Times New Roman"/>
          <w:b/>
        </w:rPr>
        <w:t>План внеурочной деятельности для V-</w:t>
      </w:r>
      <w:r w:rsidR="00A25429">
        <w:rPr>
          <w:rFonts w:ascii="Times New Roman" w:hAnsi="Times New Roman" w:cs="Times New Roman"/>
          <w:b/>
          <w:lang w:val="en-US"/>
        </w:rPr>
        <w:t>IX</w:t>
      </w:r>
      <w:r w:rsidRPr="00071C8D">
        <w:rPr>
          <w:rFonts w:ascii="Times New Roman" w:hAnsi="Times New Roman" w:cs="Times New Roman"/>
          <w:b/>
        </w:rPr>
        <w:t xml:space="preserve"> классов,  </w:t>
      </w:r>
    </w:p>
    <w:p w:rsidR="00247B67" w:rsidRPr="00071C8D" w:rsidRDefault="00247B67" w:rsidP="005948CC">
      <w:pPr>
        <w:spacing w:after="0"/>
        <w:rPr>
          <w:rFonts w:ascii="Times New Roman" w:hAnsi="Times New Roman" w:cs="Times New Roman"/>
          <w:b/>
        </w:rPr>
      </w:pPr>
      <w:r w:rsidRPr="00071C8D">
        <w:rPr>
          <w:rFonts w:ascii="Times New Roman" w:hAnsi="Times New Roman" w:cs="Times New Roman"/>
          <w:b/>
        </w:rPr>
        <w:t xml:space="preserve">  обучающихся по ФГОС ООО. </w:t>
      </w:r>
    </w:p>
    <w:p w:rsidR="00071C8D" w:rsidRPr="00071C8D" w:rsidRDefault="00071C8D" w:rsidP="005948CC">
      <w:pPr>
        <w:spacing w:after="0"/>
        <w:rPr>
          <w:rFonts w:ascii="Times New Roman" w:hAnsi="Times New Roman" w:cs="Times New Roman"/>
        </w:rPr>
      </w:pPr>
      <w:r w:rsidRPr="00071C8D">
        <w:rPr>
          <w:rFonts w:ascii="Times New Roman" w:hAnsi="Times New Roman" w:cs="Times New Roman"/>
        </w:rPr>
        <w:t xml:space="preserve">  Внеурочная деятельность является неотъемлемой частью основной образовательной программой общеобразовательной организации.</w:t>
      </w:r>
    </w:p>
    <w:p w:rsidR="00247B67" w:rsidRPr="00247B67" w:rsidRDefault="00071C8D" w:rsidP="005948CC">
      <w:pPr>
        <w:spacing w:after="0"/>
        <w:rPr>
          <w:rFonts w:ascii="Times New Roman" w:hAnsi="Times New Roman" w:cs="Times New Roman"/>
        </w:rPr>
      </w:pPr>
      <w:r w:rsidRPr="00071C8D">
        <w:rPr>
          <w:rFonts w:ascii="Times New Roman" w:hAnsi="Times New Roman" w:cs="Times New Roman"/>
        </w:rPr>
        <w:t xml:space="preserve">   ФГОС общего образования определяют общее количество часов внеурочной деятельности на каждом уровне общего образования: до 1750 часов на уровне основного общего образования;</w:t>
      </w:r>
    </w:p>
    <w:p w:rsidR="00247B67" w:rsidRPr="00071C8D" w:rsidRDefault="00247B67" w:rsidP="005948CC">
      <w:pPr>
        <w:spacing w:after="0"/>
        <w:jc w:val="center"/>
        <w:rPr>
          <w:rFonts w:ascii="Times New Roman" w:hAnsi="Times New Roman" w:cs="Times New Roman"/>
          <w:b/>
        </w:rPr>
      </w:pPr>
      <w:r w:rsidRPr="00071C8D">
        <w:rPr>
          <w:rFonts w:ascii="Times New Roman" w:hAnsi="Times New Roman" w:cs="Times New Roman"/>
          <w:b/>
        </w:rPr>
        <w:t>План внеурочной деятельности.</w:t>
      </w:r>
    </w:p>
    <w:p w:rsidR="00247B67" w:rsidRPr="00071C8D" w:rsidRDefault="00247B67" w:rsidP="005948CC">
      <w:pPr>
        <w:spacing w:after="0"/>
        <w:jc w:val="center"/>
        <w:rPr>
          <w:rFonts w:ascii="Times New Roman" w:hAnsi="Times New Roman" w:cs="Times New Roman"/>
          <w:b/>
        </w:rPr>
      </w:pPr>
      <w:r w:rsidRPr="00071C8D">
        <w:rPr>
          <w:rFonts w:ascii="Times New Roman" w:hAnsi="Times New Roman" w:cs="Times New Roman"/>
          <w:b/>
        </w:rPr>
        <w:t>V</w:t>
      </w:r>
      <w:r w:rsidR="00931333">
        <w:rPr>
          <w:rFonts w:ascii="Times New Roman" w:hAnsi="Times New Roman" w:cs="Times New Roman"/>
          <w:b/>
        </w:rPr>
        <w:t>-</w:t>
      </w:r>
      <w:r w:rsidR="003D58D8">
        <w:rPr>
          <w:rFonts w:ascii="Times New Roman" w:hAnsi="Times New Roman" w:cs="Times New Roman"/>
          <w:b/>
          <w:lang w:val="en-US"/>
        </w:rPr>
        <w:t>IX</w:t>
      </w:r>
      <w:r w:rsidRPr="00071C8D">
        <w:rPr>
          <w:rFonts w:ascii="Times New Roman" w:hAnsi="Times New Roman" w:cs="Times New Roman"/>
          <w:b/>
        </w:rPr>
        <w:t xml:space="preserve"> класс.</w:t>
      </w: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2694"/>
        <w:gridCol w:w="3544"/>
        <w:gridCol w:w="709"/>
        <w:gridCol w:w="708"/>
        <w:gridCol w:w="709"/>
        <w:gridCol w:w="709"/>
        <w:gridCol w:w="709"/>
        <w:gridCol w:w="850"/>
      </w:tblGrid>
      <w:tr w:rsidR="00071C8D" w:rsidRPr="002C11FB" w:rsidTr="00791533">
        <w:tc>
          <w:tcPr>
            <w:tcW w:w="10632" w:type="dxa"/>
            <w:gridSpan w:val="8"/>
          </w:tcPr>
          <w:p w:rsidR="00071C8D" w:rsidRPr="00C24A7D" w:rsidRDefault="00071C8D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F34391" w:rsidRPr="002C11FB" w:rsidTr="00791533">
        <w:tc>
          <w:tcPr>
            <w:tcW w:w="10632" w:type="dxa"/>
            <w:gridSpan w:val="8"/>
          </w:tcPr>
          <w:p w:rsidR="00F34391" w:rsidRPr="00C24A7D" w:rsidRDefault="00F34391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Регулярные внеурочные занятия</w:t>
            </w:r>
          </w:p>
        </w:tc>
      </w:tr>
      <w:tr w:rsidR="00071C8D" w:rsidRPr="002C11FB" w:rsidTr="00791533">
        <w:tc>
          <w:tcPr>
            <w:tcW w:w="6238" w:type="dxa"/>
            <w:gridSpan w:val="2"/>
          </w:tcPr>
          <w:p w:rsidR="00071C8D" w:rsidRPr="00C24A7D" w:rsidRDefault="00071C8D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3544" w:type="dxa"/>
            <w:gridSpan w:val="5"/>
          </w:tcPr>
          <w:p w:rsidR="00071C8D" w:rsidRPr="00C24A7D" w:rsidRDefault="00071C8D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</w:tc>
        <w:tc>
          <w:tcPr>
            <w:tcW w:w="850" w:type="dxa"/>
          </w:tcPr>
          <w:p w:rsidR="00071C8D" w:rsidRPr="00C24A7D" w:rsidRDefault="00071C8D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5429" w:rsidRPr="002C11FB" w:rsidTr="00791533">
        <w:tc>
          <w:tcPr>
            <w:tcW w:w="269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</w:t>
            </w: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</w:p>
          <w:p w:rsidR="00444638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proofErr w:type="spellStart"/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444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429" w:rsidRDefault="00A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A25429" w:rsidRDefault="00A25429" w:rsidP="00A25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9" w:rsidRPr="002C11FB" w:rsidTr="00791533">
        <w:trPr>
          <w:trHeight w:val="501"/>
        </w:trPr>
        <w:tc>
          <w:tcPr>
            <w:tcW w:w="269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3544" w:type="dxa"/>
          </w:tcPr>
          <w:p w:rsidR="00A25429" w:rsidRPr="00C24A7D" w:rsidRDefault="007B532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="00A25429"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 /занятия</w:t>
            </w:r>
          </w:p>
        </w:tc>
        <w:tc>
          <w:tcPr>
            <w:tcW w:w="709" w:type="dxa"/>
          </w:tcPr>
          <w:p w:rsidR="00A25429" w:rsidRPr="00C24A7D" w:rsidRDefault="00A25429" w:rsidP="007B5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429" w:rsidRPr="00C24A7D" w:rsidRDefault="007B532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29" w:rsidRPr="00C24A7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A25429" w:rsidRPr="00C24A7D" w:rsidRDefault="00A25429" w:rsidP="007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A25429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29" w:rsidRPr="00C24A7D" w:rsidRDefault="007B532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33" w:rsidRPr="002C11FB" w:rsidTr="00791533">
        <w:trPr>
          <w:trHeight w:val="600"/>
        </w:trPr>
        <w:tc>
          <w:tcPr>
            <w:tcW w:w="2694" w:type="dxa"/>
            <w:vMerge w:val="restart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часы/занятия</w:t>
            </w:r>
          </w:p>
        </w:tc>
        <w:tc>
          <w:tcPr>
            <w:tcW w:w="709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   1ч</w:t>
            </w:r>
          </w:p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533" w:rsidRDefault="0079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91533" w:rsidRPr="00C24A7D" w:rsidRDefault="00791533" w:rsidP="00A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33" w:rsidRPr="002C11FB" w:rsidTr="00791533">
        <w:trPr>
          <w:trHeight w:val="221"/>
        </w:trPr>
        <w:tc>
          <w:tcPr>
            <w:tcW w:w="2694" w:type="dxa"/>
            <w:vMerge/>
          </w:tcPr>
          <w:p w:rsidR="00791533" w:rsidRPr="00C24A7D" w:rsidRDefault="00791533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1533" w:rsidRPr="00C24A7D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9" w:type="dxa"/>
          </w:tcPr>
          <w:p w:rsidR="00791533" w:rsidRPr="008569B0" w:rsidRDefault="008569B0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708" w:type="dxa"/>
          </w:tcPr>
          <w:p w:rsidR="00791533" w:rsidRPr="008569B0" w:rsidRDefault="008569B0" w:rsidP="007B53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709" w:type="dxa"/>
          </w:tcPr>
          <w:p w:rsidR="00791533" w:rsidRPr="008569B0" w:rsidRDefault="0079153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709" w:type="dxa"/>
          </w:tcPr>
          <w:p w:rsidR="00791533" w:rsidRPr="008569B0" w:rsidRDefault="00791533" w:rsidP="003D58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0,5ч</w:t>
            </w:r>
          </w:p>
        </w:tc>
        <w:tc>
          <w:tcPr>
            <w:tcW w:w="709" w:type="dxa"/>
          </w:tcPr>
          <w:p w:rsidR="00791533" w:rsidRPr="008569B0" w:rsidRDefault="00791533" w:rsidP="00A254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1ч</w:t>
            </w:r>
          </w:p>
        </w:tc>
        <w:tc>
          <w:tcPr>
            <w:tcW w:w="850" w:type="dxa"/>
          </w:tcPr>
          <w:p w:rsidR="00791533" w:rsidRPr="008569B0" w:rsidRDefault="007B5323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69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791533" w:rsidRPr="008569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,5</w:t>
            </w:r>
          </w:p>
        </w:tc>
      </w:tr>
      <w:tr w:rsidR="007B5323" w:rsidRPr="002C11FB" w:rsidTr="00791533">
        <w:trPr>
          <w:trHeight w:val="221"/>
        </w:trPr>
        <w:tc>
          <w:tcPr>
            <w:tcW w:w="2694" w:type="dxa"/>
            <w:vMerge/>
          </w:tcPr>
          <w:p w:rsidR="007B5323" w:rsidRPr="00C24A7D" w:rsidRDefault="007B5323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5323" w:rsidRDefault="007B5323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709" w:type="dxa"/>
          </w:tcPr>
          <w:p w:rsidR="007B5323" w:rsidRPr="00C24A7D" w:rsidRDefault="007B5323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5323" w:rsidRPr="00C24A7D" w:rsidRDefault="007B5323" w:rsidP="007B5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323" w:rsidRDefault="007B5323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5323" w:rsidRDefault="007B5323" w:rsidP="003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7B5323" w:rsidRDefault="007B5323" w:rsidP="00A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323" w:rsidRDefault="007B5323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A59" w:rsidRPr="002C11FB" w:rsidTr="00791533">
        <w:trPr>
          <w:trHeight w:val="325"/>
        </w:trPr>
        <w:tc>
          <w:tcPr>
            <w:tcW w:w="2694" w:type="dxa"/>
          </w:tcPr>
          <w:p w:rsidR="00796A59" w:rsidRPr="00C24A7D" w:rsidRDefault="00796A5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6A59" w:rsidRDefault="00796A5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</w:t>
            </w:r>
          </w:p>
        </w:tc>
        <w:tc>
          <w:tcPr>
            <w:tcW w:w="709" w:type="dxa"/>
          </w:tcPr>
          <w:p w:rsidR="00796A59" w:rsidRDefault="00796A5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6A59" w:rsidRDefault="00796A5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A59" w:rsidRDefault="00796A5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A59" w:rsidRDefault="00796A59" w:rsidP="003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6A59" w:rsidRDefault="0079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796A59" w:rsidRDefault="00796A5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29" w:rsidRPr="002C11FB" w:rsidTr="00791533">
        <w:tc>
          <w:tcPr>
            <w:tcW w:w="269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(ОДНКНР)/занятия, проектная деятельность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429" w:rsidRPr="002C11FB" w:rsidTr="00791533">
        <w:trPr>
          <w:trHeight w:val="585"/>
        </w:trPr>
        <w:tc>
          <w:tcPr>
            <w:tcW w:w="2694" w:type="dxa"/>
            <w:vMerge w:val="restart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Кружок «Проектная деятельность»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4F51D0" w:rsidP="00594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D58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A25429" w:rsidRPr="00C24A7D" w:rsidRDefault="00A25429" w:rsidP="00594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59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29" w:rsidRPr="00C24A7D" w:rsidRDefault="004F51D0" w:rsidP="00594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A25429" w:rsidRPr="00C24A7D" w:rsidRDefault="00A25429" w:rsidP="00594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9" w:rsidRPr="002C11FB" w:rsidTr="00791533">
        <w:trPr>
          <w:trHeight w:val="70"/>
        </w:trPr>
        <w:tc>
          <w:tcPr>
            <w:tcW w:w="2694" w:type="dxa"/>
            <w:vMerge/>
          </w:tcPr>
          <w:p w:rsidR="00A25429" w:rsidRPr="00C24A7D" w:rsidRDefault="00A2542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429" w:rsidRPr="00C24A7D" w:rsidRDefault="00A25429" w:rsidP="003D5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58D8">
              <w:rPr>
                <w:rFonts w:ascii="Times New Roman" w:hAnsi="Times New Roman" w:cs="Times New Roman"/>
                <w:sz w:val="24"/>
                <w:szCs w:val="24"/>
              </w:rPr>
              <w:t>Профессиональный успех</w:t>
            </w: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58D8"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A25429" w:rsidP="003D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3D58D8" w:rsidP="0059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850" w:type="dxa"/>
          </w:tcPr>
          <w:p w:rsidR="00A25429" w:rsidRPr="00C24A7D" w:rsidRDefault="003D58D8" w:rsidP="00594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D58D8" w:rsidRPr="00C24A7D" w:rsidRDefault="003D58D8" w:rsidP="003D58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29" w:rsidRPr="002C11FB" w:rsidTr="00791533">
        <w:trPr>
          <w:trHeight w:val="360"/>
        </w:trPr>
        <w:tc>
          <w:tcPr>
            <w:tcW w:w="2694" w:type="dxa"/>
            <w:vMerge/>
          </w:tcPr>
          <w:p w:rsidR="00A25429" w:rsidRPr="00C24A7D" w:rsidRDefault="00A25429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709" w:type="dxa"/>
          </w:tcPr>
          <w:p w:rsidR="00A25429" w:rsidRPr="00C24A7D" w:rsidRDefault="00640EB1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8" w:type="dxa"/>
          </w:tcPr>
          <w:p w:rsidR="00A25429" w:rsidRPr="00C24A7D" w:rsidRDefault="00640EB1" w:rsidP="0059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4F51D0" w:rsidP="00594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25429" w:rsidRPr="00C24A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429" w:rsidRPr="00C24A7D" w:rsidRDefault="00640EB1" w:rsidP="0059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25429" w:rsidRPr="002C11FB" w:rsidTr="00791533">
        <w:tc>
          <w:tcPr>
            <w:tcW w:w="269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3544" w:type="dxa"/>
          </w:tcPr>
          <w:p w:rsidR="00A25429" w:rsidRPr="00C24A7D" w:rsidRDefault="003D58D8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429" w:rsidRPr="00C24A7D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бщественно-полезная </w:t>
            </w:r>
          </w:p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8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09" w:type="dxa"/>
          </w:tcPr>
          <w:p w:rsidR="00A25429" w:rsidRPr="00C24A7D" w:rsidRDefault="003D58D8" w:rsidP="00A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</w:tcPr>
          <w:p w:rsidR="00A25429" w:rsidRPr="00C24A7D" w:rsidRDefault="003D58D8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429" w:rsidRPr="002C11FB" w:rsidTr="00791533">
        <w:tc>
          <w:tcPr>
            <w:tcW w:w="269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3544" w:type="dxa"/>
          </w:tcPr>
          <w:p w:rsidR="00A25429" w:rsidRPr="00C24A7D" w:rsidRDefault="00A25429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429" w:rsidRPr="00C24A7D" w:rsidRDefault="008569B0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25429" w:rsidRPr="00C24A7D" w:rsidRDefault="008569B0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429" w:rsidRPr="00C24A7D" w:rsidRDefault="003D58D8" w:rsidP="0059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429" w:rsidRPr="00C24A7D" w:rsidRDefault="00A25429" w:rsidP="008569B0">
            <w:pPr>
              <w:spacing w:line="276" w:lineRule="auto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A25429" w:rsidRPr="00C24A7D" w:rsidRDefault="00796A59" w:rsidP="00A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A25429" w:rsidRPr="00C24A7D" w:rsidRDefault="00A25429" w:rsidP="007915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1533" w:rsidRDefault="00791533" w:rsidP="005948CC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8569B0" w:rsidRDefault="008569B0" w:rsidP="005948CC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8569B0" w:rsidRDefault="008569B0" w:rsidP="005948CC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8569B0" w:rsidRDefault="008569B0" w:rsidP="005948CC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8569B0" w:rsidRDefault="008569B0" w:rsidP="005948CC">
      <w:pPr>
        <w:spacing w:after="0"/>
        <w:jc w:val="both"/>
        <w:rPr>
          <w:rFonts w:ascii="Times New Roman" w:eastAsiaTheme="minorEastAsia" w:hAnsi="Times New Roman" w:cs="Times New Roman"/>
          <w:b/>
        </w:rPr>
      </w:pPr>
    </w:p>
    <w:p w:rsidR="0026323E" w:rsidRPr="00585C6F" w:rsidRDefault="0026323E" w:rsidP="005948CC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 w:rsidRPr="00585C6F">
        <w:rPr>
          <w:rFonts w:ascii="Times New Roman" w:eastAsiaTheme="minorEastAsia" w:hAnsi="Times New Roman" w:cs="Times New Roman"/>
          <w:b/>
        </w:rPr>
        <w:lastRenderedPageBreak/>
        <w:t xml:space="preserve">Планируемые результаты внеурочной деятельности </w:t>
      </w:r>
    </w:p>
    <w:p w:rsidR="0026323E" w:rsidRPr="00585C6F" w:rsidRDefault="0026323E" w:rsidP="005948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5C6F">
        <w:rPr>
          <w:rFonts w:ascii="Times New Roman" w:eastAsiaTheme="minorEastAsia" w:hAnsi="Times New Roman" w:cs="Times New Roman"/>
          <w:sz w:val="24"/>
          <w:szCs w:val="24"/>
        </w:rPr>
        <w:t>-приобретение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</w:t>
      </w:r>
    </w:p>
    <w:p w:rsidR="0026323E" w:rsidRPr="00585C6F" w:rsidRDefault="0026323E" w:rsidP="005948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5C6F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proofErr w:type="spellStart"/>
      <w:r w:rsidRPr="00585C6F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585C6F">
        <w:rPr>
          <w:rFonts w:ascii="Times New Roman" w:eastAsiaTheme="minorEastAsia" w:hAnsi="Times New Roman" w:cs="Times New Roman"/>
          <w:sz w:val="24"/>
          <w:szCs w:val="24"/>
        </w:rPr>
        <w:t xml:space="preserve"> позитивных отношений школьника к базовым ценностям общества (человек, семья, Отечество, природа, мир, знания, труд, культура); </w:t>
      </w:r>
    </w:p>
    <w:p w:rsidR="0026323E" w:rsidRPr="00585C6F" w:rsidRDefault="0026323E" w:rsidP="005948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5C6F">
        <w:rPr>
          <w:rFonts w:ascii="Times New Roman" w:eastAsiaTheme="minorEastAsia" w:hAnsi="Times New Roman" w:cs="Times New Roman"/>
          <w:sz w:val="24"/>
          <w:szCs w:val="24"/>
        </w:rPr>
        <w:t>-освоение опыта по получению социальной, гражданской коммуникативной компетенций школьника;</w:t>
      </w:r>
    </w:p>
    <w:p w:rsidR="0026323E" w:rsidRPr="00585C6F" w:rsidRDefault="0026323E" w:rsidP="005948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5C6F">
        <w:rPr>
          <w:rFonts w:ascii="Times New Roman" w:eastAsiaTheme="minorEastAsia" w:hAnsi="Times New Roman" w:cs="Times New Roman"/>
          <w:sz w:val="24"/>
          <w:szCs w:val="24"/>
        </w:rPr>
        <w:t xml:space="preserve"> -увеличение числа детей, охваченных организованным досугом;</w:t>
      </w:r>
    </w:p>
    <w:p w:rsidR="0026323E" w:rsidRDefault="0026323E" w:rsidP="005948C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85C6F">
        <w:rPr>
          <w:rFonts w:ascii="Times New Roman" w:eastAsiaTheme="minorEastAsia" w:hAnsi="Times New Roman" w:cs="Times New Roman"/>
          <w:sz w:val="24"/>
          <w:szCs w:val="24"/>
        </w:rPr>
        <w:t xml:space="preserve"> -воспитание у детей толерантности, навыков здорового образа жизни</w:t>
      </w:r>
    </w:p>
    <w:p w:rsidR="00585C6F" w:rsidRPr="00585C6F" w:rsidRDefault="00585C6F" w:rsidP="00594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 xml:space="preserve">      План   реализует   индивидуальный   подход   в     процессе   внеурочной   деятельности,  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 xml:space="preserve">позволяя обучающимся раскрыть свои творческие способности и интересы. 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 xml:space="preserve"> Занятия    </w:t>
      </w:r>
      <w:r w:rsidR="0026323E" w:rsidRPr="00585C6F">
        <w:rPr>
          <w:rFonts w:ascii="Times New Roman" w:hAnsi="Times New Roman" w:cs="Times New Roman"/>
          <w:sz w:val="24"/>
          <w:szCs w:val="24"/>
        </w:rPr>
        <w:t xml:space="preserve">групп    проводятся  на  базе  школы </w:t>
      </w:r>
      <w:r w:rsidRPr="00585C6F">
        <w:rPr>
          <w:rFonts w:ascii="Times New Roman" w:hAnsi="Times New Roman" w:cs="Times New Roman"/>
          <w:sz w:val="24"/>
          <w:szCs w:val="24"/>
        </w:rPr>
        <w:t xml:space="preserve"> в      учебных  кабинетах,  в  компьютерн</w:t>
      </w:r>
      <w:r w:rsidR="0026323E" w:rsidRPr="00585C6F">
        <w:rPr>
          <w:rFonts w:ascii="Times New Roman" w:hAnsi="Times New Roman" w:cs="Times New Roman"/>
          <w:sz w:val="24"/>
          <w:szCs w:val="24"/>
        </w:rPr>
        <w:t>ом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>класс</w:t>
      </w:r>
      <w:r w:rsidR="0026323E" w:rsidRPr="00585C6F">
        <w:rPr>
          <w:rFonts w:ascii="Times New Roman" w:hAnsi="Times New Roman" w:cs="Times New Roman"/>
          <w:sz w:val="24"/>
          <w:szCs w:val="24"/>
        </w:rPr>
        <w:t>е</w:t>
      </w:r>
      <w:r w:rsidRPr="00585C6F">
        <w:rPr>
          <w:rFonts w:ascii="Times New Roman" w:hAnsi="Times New Roman" w:cs="Times New Roman"/>
          <w:sz w:val="24"/>
          <w:szCs w:val="24"/>
        </w:rPr>
        <w:t xml:space="preserve">, кабинете музыки,  в спортивном зале, </w:t>
      </w:r>
      <w:r w:rsidR="0026323E" w:rsidRPr="00585C6F">
        <w:rPr>
          <w:rFonts w:ascii="Times New Roman" w:hAnsi="Times New Roman" w:cs="Times New Roman"/>
          <w:sz w:val="24"/>
          <w:szCs w:val="24"/>
        </w:rPr>
        <w:t>библиотеке.</w:t>
      </w:r>
      <w:r w:rsidRPr="00585C6F">
        <w:rPr>
          <w:rFonts w:ascii="Times New Roman" w:hAnsi="Times New Roman" w:cs="Times New Roman"/>
          <w:sz w:val="24"/>
          <w:szCs w:val="24"/>
        </w:rPr>
        <w:t xml:space="preserve"> Занятия  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>по   внеурочной     деятельности    проводятся     учителям</w:t>
      </w:r>
      <w:r w:rsidR="0026323E" w:rsidRPr="00585C6F">
        <w:rPr>
          <w:rFonts w:ascii="Times New Roman" w:hAnsi="Times New Roman" w:cs="Times New Roman"/>
          <w:sz w:val="24"/>
          <w:szCs w:val="24"/>
        </w:rPr>
        <w:t>и - предметниками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 xml:space="preserve">     Таким  образом,  план    внеурочной  деятельности    на  201</w:t>
      </w:r>
      <w:r w:rsidR="008569B0">
        <w:rPr>
          <w:rFonts w:ascii="Times New Roman" w:hAnsi="Times New Roman" w:cs="Times New Roman"/>
          <w:sz w:val="24"/>
          <w:szCs w:val="24"/>
        </w:rPr>
        <w:t>9</w:t>
      </w:r>
      <w:r w:rsidRPr="00585C6F">
        <w:rPr>
          <w:rFonts w:ascii="Times New Roman" w:hAnsi="Times New Roman" w:cs="Times New Roman"/>
          <w:sz w:val="24"/>
          <w:szCs w:val="24"/>
        </w:rPr>
        <w:t>-20</w:t>
      </w:r>
      <w:r w:rsidR="008569B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585C6F">
        <w:rPr>
          <w:rFonts w:ascii="Times New Roman" w:hAnsi="Times New Roman" w:cs="Times New Roman"/>
          <w:sz w:val="24"/>
          <w:szCs w:val="24"/>
        </w:rPr>
        <w:t xml:space="preserve"> учебный  год  создаёт  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 xml:space="preserve">условия    для   повышения     качества   образования,     обеспечивает    развитие    личности  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 xml:space="preserve">обучающихся,  способствует  самоопределению  учащихся  в  выборе  профиля  обучения  с  </w:t>
      </w:r>
    </w:p>
    <w:p w:rsidR="00247B67" w:rsidRPr="00585C6F" w:rsidRDefault="00247B67" w:rsidP="00594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C6F">
        <w:rPr>
          <w:rFonts w:ascii="Times New Roman" w:hAnsi="Times New Roman" w:cs="Times New Roman"/>
          <w:sz w:val="24"/>
          <w:szCs w:val="24"/>
        </w:rPr>
        <w:t>учетом возможностей педагогического коллектива.</w:t>
      </w:r>
    </w:p>
    <w:p w:rsidR="00544975" w:rsidRDefault="00544975" w:rsidP="005948CC">
      <w:pPr>
        <w:spacing w:after="0"/>
        <w:rPr>
          <w:rFonts w:ascii="Times New Roman" w:hAnsi="Times New Roman" w:cs="Times New Roman"/>
        </w:rPr>
      </w:pPr>
    </w:p>
    <w:p w:rsidR="00544975" w:rsidRDefault="00544975" w:rsidP="004372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внеурочной деятел</w:t>
      </w:r>
      <w:r w:rsidR="00437299">
        <w:rPr>
          <w:rFonts w:ascii="Times New Roman" w:hAnsi="Times New Roman" w:cs="Times New Roman"/>
          <w:b/>
          <w:sz w:val="28"/>
        </w:rPr>
        <w:t>ьности на 201</w:t>
      </w:r>
      <w:r w:rsidR="007B5323">
        <w:rPr>
          <w:rFonts w:ascii="Times New Roman" w:hAnsi="Times New Roman" w:cs="Times New Roman"/>
          <w:b/>
          <w:sz w:val="28"/>
        </w:rPr>
        <w:t>8</w:t>
      </w:r>
      <w:r w:rsidR="00437299">
        <w:rPr>
          <w:rFonts w:ascii="Times New Roman" w:hAnsi="Times New Roman" w:cs="Times New Roman"/>
          <w:b/>
          <w:sz w:val="28"/>
        </w:rPr>
        <w:t>-201</w:t>
      </w:r>
      <w:r w:rsidR="007B5323">
        <w:rPr>
          <w:rFonts w:ascii="Times New Roman" w:hAnsi="Times New Roman" w:cs="Times New Roman"/>
          <w:b/>
          <w:sz w:val="28"/>
        </w:rPr>
        <w:t>9</w:t>
      </w:r>
      <w:r w:rsidR="0043729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544975" w:rsidRDefault="00544975" w:rsidP="005948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Среднее звено 5-</w:t>
      </w:r>
      <w:r w:rsidR="008B0420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0" w:type="auto"/>
        <w:tblInd w:w="-601" w:type="dxa"/>
        <w:tblLook w:val="04A0"/>
      </w:tblPr>
      <w:tblGrid>
        <w:gridCol w:w="1413"/>
        <w:gridCol w:w="1848"/>
        <w:gridCol w:w="1843"/>
        <w:gridCol w:w="1701"/>
        <w:gridCol w:w="1754"/>
        <w:gridCol w:w="1756"/>
      </w:tblGrid>
      <w:tr w:rsidR="00544975" w:rsidTr="004446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Классы/ день недели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544975" w:rsidTr="004446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  <w:p w:rsidR="00544975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4446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«ОДНКНР»</w:t>
            </w:r>
          </w:p>
          <w:p w:rsidR="00544975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13.10-13.50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технологии</w:t>
            </w:r>
          </w:p>
          <w:p w:rsidR="00544975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биологии</w:t>
            </w:r>
          </w:p>
          <w:p w:rsidR="00544975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13.10-13.50</w:t>
            </w:r>
          </w:p>
        </w:tc>
      </w:tr>
      <w:tr w:rsidR="00544975" w:rsidTr="004446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3" w:rsidRDefault="007B5323" w:rsidP="008B04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ЗОЖ</w:t>
            </w:r>
          </w:p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420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технологии</w:t>
            </w:r>
          </w:p>
          <w:p w:rsidR="00544975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14.00-14.40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242AE9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биологии</w:t>
            </w:r>
          </w:p>
          <w:p w:rsidR="00544975" w:rsidRDefault="00242AE9" w:rsidP="00242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</w:tr>
      <w:tr w:rsidR="00544975" w:rsidTr="004446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0B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9A100B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математике</w:t>
            </w:r>
          </w:p>
          <w:p w:rsidR="00544975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5" w:rsidRDefault="00544975" w:rsidP="008B04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4446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  <w:p w:rsidR="00544975" w:rsidRDefault="00544975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</w:tr>
      <w:tr w:rsidR="008B0420" w:rsidTr="004446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0" w:rsidRDefault="008B0420" w:rsidP="005948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3" w:rsidRDefault="007B5323" w:rsidP="007B53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7B5323" w:rsidRDefault="007B5323" w:rsidP="007B53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англ.яз.</w:t>
            </w:r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технологии</w:t>
            </w:r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математике</w:t>
            </w:r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3" w:rsidRDefault="007B5323" w:rsidP="007B53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7B5323" w:rsidRDefault="007B5323" w:rsidP="007B53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биологии</w:t>
            </w:r>
          </w:p>
          <w:p w:rsidR="008B0420" w:rsidRDefault="007B5323" w:rsidP="007B532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</w:tr>
      <w:tr w:rsidR="008B0420" w:rsidTr="004446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0" w:rsidRDefault="008B0420" w:rsidP="00594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0" w:rsidRDefault="008B0420" w:rsidP="008B0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B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9A100B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 математике</w:t>
            </w:r>
          </w:p>
          <w:p w:rsidR="008B0420" w:rsidRDefault="009A100B" w:rsidP="009A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технологии</w:t>
            </w:r>
          </w:p>
          <w:p w:rsidR="008B0420" w:rsidRDefault="008B0420" w:rsidP="008B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14.40-15.20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B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9A100B" w:rsidRDefault="009A100B" w:rsidP="009A10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зыку</w:t>
            </w:r>
            <w:proofErr w:type="spellEnd"/>
          </w:p>
          <w:p w:rsidR="008B0420" w:rsidRDefault="009A100B" w:rsidP="009A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14.00-14.40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20" w:rsidRDefault="008B0420" w:rsidP="008B04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час</w:t>
            </w:r>
          </w:p>
          <w:p w:rsidR="008B0420" w:rsidRDefault="008B0420" w:rsidP="008B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</w:tr>
    </w:tbl>
    <w:p w:rsidR="00544975" w:rsidRPr="00247B67" w:rsidRDefault="00544975" w:rsidP="005948CC">
      <w:pPr>
        <w:spacing w:after="0"/>
        <w:rPr>
          <w:rFonts w:ascii="Times New Roman" w:hAnsi="Times New Roman" w:cs="Times New Roman"/>
        </w:rPr>
      </w:pPr>
    </w:p>
    <w:sectPr w:rsidR="00544975" w:rsidRPr="00247B67" w:rsidSect="0069649A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56"/>
    <w:rsid w:val="000442EA"/>
    <w:rsid w:val="00071C8D"/>
    <w:rsid w:val="001000E1"/>
    <w:rsid w:val="00242AE9"/>
    <w:rsid w:val="00247B67"/>
    <w:rsid w:val="0026323E"/>
    <w:rsid w:val="002C11FB"/>
    <w:rsid w:val="0033651C"/>
    <w:rsid w:val="0035228C"/>
    <w:rsid w:val="00381971"/>
    <w:rsid w:val="003D58D8"/>
    <w:rsid w:val="00437299"/>
    <w:rsid w:val="00444638"/>
    <w:rsid w:val="00453975"/>
    <w:rsid w:val="004F51D0"/>
    <w:rsid w:val="00544975"/>
    <w:rsid w:val="00585C6F"/>
    <w:rsid w:val="005948CC"/>
    <w:rsid w:val="005E2E49"/>
    <w:rsid w:val="005F6FA9"/>
    <w:rsid w:val="00640EB1"/>
    <w:rsid w:val="0069649A"/>
    <w:rsid w:val="00791533"/>
    <w:rsid w:val="00796A59"/>
    <w:rsid w:val="007B5323"/>
    <w:rsid w:val="008569B0"/>
    <w:rsid w:val="008B0420"/>
    <w:rsid w:val="008C4026"/>
    <w:rsid w:val="008D09D2"/>
    <w:rsid w:val="00931333"/>
    <w:rsid w:val="009A100B"/>
    <w:rsid w:val="009C2F47"/>
    <w:rsid w:val="00A1758E"/>
    <w:rsid w:val="00A25429"/>
    <w:rsid w:val="00A32258"/>
    <w:rsid w:val="00A70B2F"/>
    <w:rsid w:val="00AA7DFE"/>
    <w:rsid w:val="00AC6D56"/>
    <w:rsid w:val="00B16DE9"/>
    <w:rsid w:val="00B34FDB"/>
    <w:rsid w:val="00B41BBC"/>
    <w:rsid w:val="00C1583B"/>
    <w:rsid w:val="00C24A7D"/>
    <w:rsid w:val="00C5217C"/>
    <w:rsid w:val="00C86A07"/>
    <w:rsid w:val="00CC2D14"/>
    <w:rsid w:val="00CD1BCB"/>
    <w:rsid w:val="00D420C6"/>
    <w:rsid w:val="00D83134"/>
    <w:rsid w:val="00E24F4C"/>
    <w:rsid w:val="00E51655"/>
    <w:rsid w:val="00E75B8D"/>
    <w:rsid w:val="00E84B8D"/>
    <w:rsid w:val="00ED338B"/>
    <w:rsid w:val="00F34391"/>
    <w:rsid w:val="00F6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4D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8569B0"/>
  </w:style>
  <w:style w:type="paragraph" w:styleId="a6">
    <w:name w:val="List Paragraph"/>
    <w:basedOn w:val="a"/>
    <w:qFormat/>
    <w:rsid w:val="008569B0"/>
    <w:pPr>
      <w:suppressAutoHyphens/>
      <w:ind w:left="720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4D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8569B0"/>
  </w:style>
  <w:style w:type="paragraph" w:styleId="a6">
    <w:name w:val="List Paragraph"/>
    <w:basedOn w:val="a"/>
    <w:qFormat/>
    <w:rsid w:val="008569B0"/>
    <w:pPr>
      <w:suppressAutoHyphens/>
      <w:ind w:left="720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32</cp:revision>
  <cp:lastPrinted>2018-11-02T11:58:00Z</cp:lastPrinted>
  <dcterms:created xsi:type="dcterms:W3CDTF">2016-07-07T16:50:00Z</dcterms:created>
  <dcterms:modified xsi:type="dcterms:W3CDTF">2019-09-19T13:05:00Z</dcterms:modified>
</cp:coreProperties>
</file>