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27" w:rsidRPr="00E72D94" w:rsidRDefault="00E72D94" w:rsidP="00E72D94">
      <w:pPr>
        <w:spacing w:after="0" w:line="240" w:lineRule="auto"/>
        <w:ind w:firstLine="708"/>
        <w:rPr>
          <w:rFonts w:ascii="Times New Roman" w:eastAsia="Times New Roman" w:hAnsi="Times New Roman" w:cs="Times New Roman"/>
          <w:sz w:val="18"/>
          <w:szCs w:val="20"/>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-982345</wp:posOffset>
            </wp:positionH>
            <wp:positionV relativeFrom="paragraph">
              <wp:posOffset>-610235</wp:posOffset>
            </wp:positionV>
            <wp:extent cx="7264400" cy="10481945"/>
            <wp:effectExtent l="19050" t="0" r="0" b="0"/>
            <wp:wrapSquare wrapText="bothSides"/>
            <wp:docPr id="1" name="Рисунок 1" descr="C:\Users\ФРАНТИШ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РАНТИШКА\Desktop\1.jpg"/>
                    <pic:cNvPicPr>
                      <a:picLocks noChangeAspect="1" noChangeArrowheads="1"/>
                    </pic:cNvPicPr>
                  </pic:nvPicPr>
                  <pic:blipFill>
                    <a:blip r:embed="rId4"/>
                    <a:srcRect/>
                    <a:stretch>
                      <a:fillRect/>
                    </a:stretch>
                  </pic:blipFill>
                  <pic:spPr bwMode="auto">
                    <a:xfrm>
                      <a:off x="0" y="0"/>
                      <a:ext cx="7264400" cy="10481945"/>
                    </a:xfrm>
                    <a:prstGeom prst="rect">
                      <a:avLst/>
                    </a:prstGeom>
                    <a:noFill/>
                    <a:ln w="9525">
                      <a:noFill/>
                      <a:miter lim="800000"/>
                      <a:headEnd/>
                      <a:tailEnd/>
                    </a:ln>
                  </pic:spPr>
                </pic:pic>
              </a:graphicData>
            </a:graphic>
          </wp:anchor>
        </w:drawing>
      </w:r>
    </w:p>
    <w:p w:rsidR="00E72D94" w:rsidRPr="005B3BCE" w:rsidRDefault="00E72D94"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2.3. </w:t>
      </w:r>
      <w:r w:rsidRPr="005B3BCE">
        <w:rPr>
          <w:rFonts w:ascii="Times New Roman" w:eastAsia="Times New Roman" w:hAnsi="Times New Roman" w:cs="Times New Roman"/>
          <w:b/>
          <w:bCs/>
          <w:color w:val="000000"/>
          <w:sz w:val="24"/>
          <w:szCs w:val="24"/>
          <w:lang w:eastAsia="ru-RU"/>
        </w:rPr>
        <w:t>Автоматизированная обработка персональных данных</w:t>
      </w:r>
      <w:r w:rsidRPr="005B3BCE">
        <w:rPr>
          <w:rFonts w:ascii="Times New Roman" w:eastAsia="Times New Roman" w:hAnsi="Times New Roman" w:cs="Times New Roman"/>
          <w:color w:val="000000"/>
          <w:sz w:val="24"/>
          <w:szCs w:val="24"/>
          <w:lang w:eastAsia="ru-RU"/>
        </w:rPr>
        <w:t xml:space="preserve"> – обработка персональных данных с помощью средств вычислительной техники.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2.4. </w:t>
      </w:r>
      <w:r w:rsidRPr="005B3BCE">
        <w:rPr>
          <w:rFonts w:ascii="Times New Roman" w:eastAsia="Times New Roman" w:hAnsi="Times New Roman" w:cs="Times New Roman"/>
          <w:b/>
          <w:bCs/>
          <w:color w:val="000000"/>
          <w:sz w:val="24"/>
          <w:szCs w:val="24"/>
          <w:lang w:eastAsia="ru-RU"/>
        </w:rPr>
        <w:t>Распространение персональных данных</w:t>
      </w:r>
      <w:r w:rsidRPr="005B3BCE">
        <w:rPr>
          <w:rFonts w:ascii="Times New Roman" w:eastAsia="Times New Roman" w:hAnsi="Times New Roman" w:cs="Times New Roman"/>
          <w:color w:val="000000"/>
          <w:sz w:val="24"/>
          <w:szCs w:val="24"/>
          <w:lang w:eastAsia="ru-RU"/>
        </w:rPr>
        <w:t xml:space="preserve"> – действия, направленные на раскрытие персональных данных неопределенному кругу лиц.</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2.5. </w:t>
      </w:r>
      <w:r w:rsidRPr="005B3BCE">
        <w:rPr>
          <w:rFonts w:ascii="Times New Roman" w:eastAsia="Times New Roman" w:hAnsi="Times New Roman" w:cs="Times New Roman"/>
          <w:b/>
          <w:bCs/>
          <w:color w:val="000000"/>
          <w:sz w:val="24"/>
          <w:szCs w:val="24"/>
          <w:lang w:eastAsia="ru-RU"/>
        </w:rPr>
        <w:t>Предоставление персональных данных</w:t>
      </w:r>
      <w:r w:rsidRPr="005B3BCE">
        <w:rPr>
          <w:rFonts w:ascii="Times New Roman" w:eastAsia="Times New Roman" w:hAnsi="Times New Roman" w:cs="Times New Roman"/>
          <w:color w:val="000000"/>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2.6. </w:t>
      </w:r>
      <w:r w:rsidRPr="005B3BCE">
        <w:rPr>
          <w:rFonts w:ascii="Times New Roman" w:eastAsia="Times New Roman" w:hAnsi="Times New Roman" w:cs="Times New Roman"/>
          <w:b/>
          <w:bCs/>
          <w:color w:val="000000"/>
          <w:sz w:val="24"/>
          <w:szCs w:val="24"/>
          <w:lang w:eastAsia="ru-RU"/>
        </w:rPr>
        <w:t>Блокирование персональных данных</w:t>
      </w:r>
      <w:r w:rsidRPr="005B3BCE">
        <w:rPr>
          <w:rFonts w:ascii="Times New Roman" w:eastAsia="Times New Roman" w:hAnsi="Times New Roman" w:cs="Times New Roman"/>
          <w:color w:val="000000"/>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2.7. </w:t>
      </w:r>
      <w:r w:rsidRPr="005B3BCE">
        <w:rPr>
          <w:rFonts w:ascii="Times New Roman" w:eastAsia="Times New Roman" w:hAnsi="Times New Roman" w:cs="Times New Roman"/>
          <w:b/>
          <w:bCs/>
          <w:color w:val="000000"/>
          <w:sz w:val="24"/>
          <w:szCs w:val="24"/>
          <w:lang w:eastAsia="ru-RU"/>
        </w:rPr>
        <w:t>Уничтожение персональных данных</w:t>
      </w:r>
      <w:r w:rsidRPr="005B3BCE">
        <w:rPr>
          <w:rFonts w:ascii="Times New Roman" w:eastAsia="Times New Roman" w:hAnsi="Times New Roman" w:cs="Times New Roman"/>
          <w:color w:val="000000"/>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2.8. </w:t>
      </w:r>
      <w:r w:rsidRPr="005B3BCE">
        <w:rPr>
          <w:rFonts w:ascii="Times New Roman" w:eastAsia="Times New Roman" w:hAnsi="Times New Roman" w:cs="Times New Roman"/>
          <w:b/>
          <w:bCs/>
          <w:color w:val="000000"/>
          <w:sz w:val="24"/>
          <w:szCs w:val="24"/>
          <w:lang w:eastAsia="ru-RU"/>
        </w:rPr>
        <w:t>Обезличивание персональных данных</w:t>
      </w:r>
      <w:r w:rsidRPr="005B3BCE">
        <w:rPr>
          <w:rFonts w:ascii="Times New Roman" w:eastAsia="Times New Roman" w:hAnsi="Times New Roman" w:cs="Times New Roman"/>
          <w:color w:val="000000"/>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2.9. </w:t>
      </w:r>
      <w:r w:rsidRPr="005B3BCE">
        <w:rPr>
          <w:rFonts w:ascii="Times New Roman" w:eastAsia="Times New Roman" w:hAnsi="Times New Roman" w:cs="Times New Roman"/>
          <w:b/>
          <w:bCs/>
          <w:color w:val="000000"/>
          <w:sz w:val="24"/>
          <w:szCs w:val="24"/>
          <w:lang w:eastAsia="ru-RU"/>
        </w:rPr>
        <w:t>Информационная система персональных данных</w:t>
      </w:r>
      <w:r w:rsidRPr="005B3BCE">
        <w:rPr>
          <w:rFonts w:ascii="Times New Roman" w:eastAsia="Times New Roman" w:hAnsi="Times New Roman" w:cs="Times New Roman"/>
          <w:color w:val="000000"/>
          <w:sz w:val="24"/>
          <w:szCs w:val="24"/>
          <w:lang w:eastAsia="ru-RU"/>
        </w:rPr>
        <w:t xml:space="preserve"> – совокупность содержащихся в базах данных персональных данных и обеспечивающих их обработку информационныхтехнологий и технических средств.</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2.10. </w:t>
      </w:r>
      <w:r w:rsidRPr="005B3BCE">
        <w:rPr>
          <w:rFonts w:ascii="Times New Roman" w:eastAsia="Times New Roman" w:hAnsi="Times New Roman" w:cs="Times New Roman"/>
          <w:b/>
          <w:bCs/>
          <w:color w:val="000000"/>
          <w:sz w:val="24"/>
          <w:szCs w:val="24"/>
          <w:lang w:eastAsia="ru-RU"/>
        </w:rPr>
        <w:t>Трансграничная передача персональных данных</w:t>
      </w:r>
      <w:r w:rsidRPr="005B3BCE">
        <w:rPr>
          <w:rFonts w:ascii="Times New Roman" w:eastAsia="Times New Roman" w:hAnsi="Times New Roman" w:cs="Times New Roman"/>
          <w:color w:val="000000"/>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b/>
          <w:bCs/>
          <w:color w:val="000000"/>
          <w:sz w:val="24"/>
          <w:szCs w:val="24"/>
          <w:lang w:eastAsia="ru-RU"/>
        </w:rPr>
        <w:t>3. Цели сбора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3.2. Трудоустройство и выполнение функций работодателя.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3.3. Реализация гражданско-правовых договоров, стороной, выгодоприобретателем или получателем которых является субъект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b/>
          <w:bCs/>
          <w:color w:val="000000"/>
          <w:sz w:val="24"/>
          <w:szCs w:val="24"/>
          <w:lang w:eastAsia="ru-RU"/>
        </w:rPr>
        <w:t>4. Правовые основания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w:t>
      </w:r>
      <w:hyperlink r:id="rId5" w:anchor="/document/99/901807664/" w:history="1">
        <w:r w:rsidRPr="005B3BCE">
          <w:rPr>
            <w:rFonts w:ascii="Times New Roman" w:eastAsia="Times New Roman" w:hAnsi="Times New Roman" w:cs="Times New Roman"/>
            <w:color w:val="000000" w:themeColor="text1"/>
            <w:sz w:val="24"/>
            <w:szCs w:val="24"/>
            <w:lang w:eastAsia="ru-RU"/>
          </w:rPr>
          <w:t>Трудовой кодекс РФ</w:t>
        </w:r>
      </w:hyperlink>
      <w:r w:rsidRPr="005B3BCE">
        <w:rPr>
          <w:rFonts w:ascii="Times New Roman" w:eastAsia="Times New Roman" w:hAnsi="Times New Roman" w:cs="Times New Roman"/>
          <w:color w:val="000000"/>
          <w:sz w:val="24"/>
          <w:szCs w:val="24"/>
          <w:lang w:eastAsia="ru-RU"/>
        </w:rPr>
        <w:t>, а также нормативно-правовые акты, содержащие нормы трудового права;</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5B3BCE">
        <w:rPr>
          <w:rFonts w:ascii="Times New Roman" w:eastAsia="Times New Roman" w:hAnsi="Times New Roman" w:cs="Times New Roman"/>
          <w:color w:val="000000"/>
          <w:sz w:val="24"/>
          <w:szCs w:val="24"/>
          <w:lang w:eastAsia="ru-RU"/>
        </w:rPr>
        <w:t xml:space="preserve">        – </w:t>
      </w:r>
      <w:hyperlink r:id="rId6" w:anchor="/document/99/901714433/" w:history="1">
        <w:r w:rsidRPr="005B3BCE">
          <w:rPr>
            <w:rFonts w:ascii="Times New Roman" w:eastAsia="Times New Roman" w:hAnsi="Times New Roman" w:cs="Times New Roman"/>
            <w:color w:val="000000" w:themeColor="text1"/>
            <w:sz w:val="24"/>
            <w:szCs w:val="24"/>
            <w:lang w:eastAsia="ru-RU"/>
          </w:rPr>
          <w:t>Бюджетный кодекс РФ</w:t>
        </w:r>
      </w:hyperlink>
      <w:r w:rsidRPr="005B3BCE">
        <w:rPr>
          <w:rFonts w:ascii="Times New Roman" w:eastAsia="Times New Roman" w:hAnsi="Times New Roman" w:cs="Times New Roman"/>
          <w:color w:val="000000" w:themeColor="text1"/>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5B3BCE">
        <w:rPr>
          <w:rFonts w:ascii="Times New Roman" w:eastAsia="Times New Roman" w:hAnsi="Times New Roman" w:cs="Times New Roman"/>
          <w:color w:val="000000" w:themeColor="text1"/>
          <w:sz w:val="24"/>
          <w:szCs w:val="24"/>
          <w:lang w:eastAsia="ru-RU"/>
        </w:rPr>
        <w:t xml:space="preserve">        – </w:t>
      </w:r>
      <w:hyperlink r:id="rId7" w:anchor="/document/99/901714421/" w:history="1">
        <w:r w:rsidRPr="005B3BCE">
          <w:rPr>
            <w:rFonts w:ascii="Times New Roman" w:eastAsia="Times New Roman" w:hAnsi="Times New Roman" w:cs="Times New Roman"/>
            <w:color w:val="000000" w:themeColor="text1"/>
            <w:sz w:val="24"/>
            <w:szCs w:val="24"/>
            <w:lang w:eastAsia="ru-RU"/>
          </w:rPr>
          <w:t>Налоговый кодекс РФ</w:t>
        </w:r>
      </w:hyperlink>
      <w:r w:rsidRPr="005B3BCE">
        <w:rPr>
          <w:rFonts w:ascii="Times New Roman" w:eastAsia="Times New Roman" w:hAnsi="Times New Roman" w:cs="Times New Roman"/>
          <w:color w:val="000000" w:themeColor="text1"/>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5B3BCE">
        <w:rPr>
          <w:rFonts w:ascii="Times New Roman" w:eastAsia="Times New Roman" w:hAnsi="Times New Roman" w:cs="Times New Roman"/>
          <w:color w:val="000000"/>
          <w:sz w:val="24"/>
          <w:szCs w:val="24"/>
          <w:lang w:eastAsia="ru-RU"/>
        </w:rPr>
        <w:t xml:space="preserve">        – </w:t>
      </w:r>
      <w:hyperlink r:id="rId8" w:anchor="/document/99/9027690/" w:history="1">
        <w:r w:rsidRPr="005B3BCE">
          <w:rPr>
            <w:rFonts w:ascii="Times New Roman" w:eastAsia="Times New Roman" w:hAnsi="Times New Roman" w:cs="Times New Roman"/>
            <w:color w:val="000000" w:themeColor="text1"/>
            <w:sz w:val="24"/>
            <w:szCs w:val="24"/>
            <w:lang w:eastAsia="ru-RU"/>
          </w:rPr>
          <w:t>Гражданский кодекс РФ</w:t>
        </w:r>
      </w:hyperlink>
      <w:r w:rsidRPr="005B3BCE">
        <w:rPr>
          <w:rFonts w:ascii="Times New Roman" w:eastAsia="Times New Roman" w:hAnsi="Times New Roman" w:cs="Times New Roman"/>
          <w:color w:val="000000" w:themeColor="text1"/>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5B3BCE">
        <w:rPr>
          <w:rFonts w:ascii="Times New Roman" w:eastAsia="Times New Roman" w:hAnsi="Times New Roman" w:cs="Times New Roman"/>
          <w:color w:val="000000" w:themeColor="text1"/>
          <w:sz w:val="24"/>
          <w:szCs w:val="24"/>
          <w:lang w:eastAsia="ru-RU"/>
        </w:rPr>
        <w:t xml:space="preserve">        – </w:t>
      </w:r>
      <w:hyperlink r:id="rId9" w:anchor="/document/99/9015517/" w:history="1">
        <w:r w:rsidRPr="005B3BCE">
          <w:rPr>
            <w:rFonts w:ascii="Times New Roman" w:eastAsia="Times New Roman" w:hAnsi="Times New Roman" w:cs="Times New Roman"/>
            <w:color w:val="000000" w:themeColor="text1"/>
            <w:sz w:val="24"/>
            <w:szCs w:val="24"/>
            <w:lang w:eastAsia="ru-RU"/>
          </w:rPr>
          <w:t>Семейный кодекс РФ</w:t>
        </w:r>
      </w:hyperlink>
      <w:r w:rsidRPr="005B3BCE">
        <w:rPr>
          <w:rFonts w:ascii="Times New Roman" w:eastAsia="Times New Roman" w:hAnsi="Times New Roman" w:cs="Times New Roman"/>
          <w:color w:val="000000" w:themeColor="text1"/>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themeColor="text1"/>
          <w:sz w:val="24"/>
          <w:szCs w:val="24"/>
          <w:lang w:eastAsia="ru-RU"/>
        </w:rPr>
        <w:t xml:space="preserve">        – </w:t>
      </w:r>
      <w:hyperlink r:id="rId10" w:anchor="/document/99/902389617/" w:history="1">
        <w:r w:rsidRPr="005B3BCE">
          <w:rPr>
            <w:rFonts w:ascii="Times New Roman" w:eastAsia="Times New Roman" w:hAnsi="Times New Roman" w:cs="Times New Roman"/>
            <w:color w:val="000000" w:themeColor="text1"/>
            <w:sz w:val="24"/>
            <w:szCs w:val="24"/>
            <w:lang w:eastAsia="ru-RU"/>
          </w:rPr>
          <w:t>Закон от 29 декабря 2012 г. № 273-ФЗ</w:t>
        </w:r>
      </w:hyperlink>
      <w:r w:rsidRPr="005B3BCE">
        <w:rPr>
          <w:rFonts w:ascii="Times New Roman" w:eastAsia="Times New Roman" w:hAnsi="Times New Roman" w:cs="Times New Roman"/>
          <w:color w:val="000000"/>
          <w:sz w:val="24"/>
          <w:szCs w:val="24"/>
          <w:lang w:eastAsia="ru-RU"/>
        </w:rPr>
        <w:t xml:space="preserve"> «Об образовании в Российской Федерации».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4.2. Основанием для обработки персональных данных также являются договоры </w:t>
      </w:r>
      <w:proofErr w:type="gramStart"/>
      <w:r w:rsidRPr="005B3BCE">
        <w:rPr>
          <w:rFonts w:ascii="Times New Roman" w:eastAsia="Times New Roman" w:hAnsi="Times New Roman" w:cs="Times New Roman"/>
          <w:color w:val="000000"/>
          <w:sz w:val="24"/>
          <w:szCs w:val="24"/>
          <w:lang w:eastAsia="ru-RU"/>
        </w:rPr>
        <w:t>с</w:t>
      </w:r>
      <w:proofErr w:type="gramEnd"/>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b/>
          <w:bCs/>
          <w:color w:val="000000"/>
          <w:sz w:val="24"/>
          <w:szCs w:val="24"/>
          <w:lang w:eastAsia="ru-RU"/>
        </w:rPr>
        <w:t xml:space="preserve">5. Объем и категории обрабатываемых персональных </w:t>
      </w:r>
      <w:proofErr w:type="spellStart"/>
      <w:r w:rsidRPr="005B3BCE">
        <w:rPr>
          <w:rFonts w:ascii="Times New Roman" w:eastAsia="Times New Roman" w:hAnsi="Times New Roman" w:cs="Times New Roman"/>
          <w:b/>
          <w:bCs/>
          <w:color w:val="000000"/>
          <w:sz w:val="24"/>
          <w:szCs w:val="24"/>
          <w:lang w:eastAsia="ru-RU"/>
        </w:rPr>
        <w:t>данных</w:t>
      </w:r>
      <w:proofErr w:type="gramStart"/>
      <w:r w:rsidRPr="005B3BCE">
        <w:rPr>
          <w:rFonts w:ascii="Times New Roman" w:eastAsia="Times New Roman" w:hAnsi="Times New Roman" w:cs="Times New Roman"/>
          <w:b/>
          <w:bCs/>
          <w:color w:val="000000"/>
          <w:sz w:val="24"/>
          <w:szCs w:val="24"/>
          <w:lang w:eastAsia="ru-RU"/>
        </w:rPr>
        <w:t>,к</w:t>
      </w:r>
      <w:proofErr w:type="gramEnd"/>
      <w:r w:rsidRPr="005B3BCE">
        <w:rPr>
          <w:rFonts w:ascii="Times New Roman" w:eastAsia="Times New Roman" w:hAnsi="Times New Roman" w:cs="Times New Roman"/>
          <w:b/>
          <w:bCs/>
          <w:color w:val="000000"/>
          <w:sz w:val="24"/>
          <w:szCs w:val="24"/>
          <w:lang w:eastAsia="ru-RU"/>
        </w:rPr>
        <w:t>атегории</w:t>
      </w:r>
      <w:proofErr w:type="spellEnd"/>
      <w:r w:rsidRPr="005B3BCE">
        <w:rPr>
          <w:rFonts w:ascii="Times New Roman" w:eastAsia="Times New Roman" w:hAnsi="Times New Roman" w:cs="Times New Roman"/>
          <w:b/>
          <w:bCs/>
          <w:color w:val="000000"/>
          <w:sz w:val="24"/>
          <w:szCs w:val="24"/>
          <w:lang w:eastAsia="ru-RU"/>
        </w:rPr>
        <w:t xml:space="preserve"> субъектов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5.1. Образовательная организация обрабатывает персональные данные: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работников, в том числе бывших;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кандидатов на замещение вакантных должностей;</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родственников работников, в том числе бывших;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обучающихся;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lastRenderedPageBreak/>
        <w:t xml:space="preserve">        – родителей (законных представителей) обучающихся;</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физических лиц по гражданско-правовым договорам;</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физических лиц, указанных в заявлениях (согласиях, доверенностях и т. п.) обучающихся и родителей (законных представителей) несовершеннолетних обучающихся;</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физических лиц – посетителей образовательной организации.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5.2. Биометрические персональные данные образовательная организация не обрабатывает.</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5.4. Образовательная организация обрабатывает персональные данные в объеме, необходимом:</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выполнения функций и полномочий работодателя в трудовых отношениях;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выполнения функций и полномочий экономического субъекта при осуществлении бухгалтерского и налогового учета, бюджетного учета;</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b/>
          <w:bCs/>
          <w:color w:val="000000"/>
          <w:sz w:val="24"/>
          <w:szCs w:val="24"/>
          <w:lang w:eastAsia="ru-RU"/>
        </w:rPr>
        <w:t>6. Порядок и условия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6.1. </w:t>
      </w:r>
      <w:proofErr w:type="gramStart"/>
      <w:r w:rsidRPr="005B3BCE">
        <w:rPr>
          <w:rFonts w:ascii="Times New Roman" w:eastAsia="Times New Roman" w:hAnsi="Times New Roman" w:cs="Times New Roman"/>
          <w:color w:val="000000"/>
          <w:sz w:val="24"/>
          <w:szCs w:val="24"/>
          <w:lang w:eastAsia="ru-RU"/>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6.2. </w:t>
      </w:r>
      <w:r w:rsidRPr="005B3BCE">
        <w:rPr>
          <w:rFonts w:ascii="Times New Roman" w:eastAsia="Times New Roman" w:hAnsi="Times New Roman" w:cs="Times New Roman"/>
          <w:b/>
          <w:bCs/>
          <w:color w:val="000000"/>
          <w:sz w:val="24"/>
          <w:szCs w:val="24"/>
          <w:lang w:eastAsia="ru-RU"/>
        </w:rPr>
        <w:t>Получение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6.2.1. Все персональные данные образовательная организация получает от самого субъекта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В </w:t>
      </w:r>
      <w:proofErr w:type="gramStart"/>
      <w:r w:rsidRPr="005B3BCE">
        <w:rPr>
          <w:rFonts w:ascii="Times New Roman" w:eastAsia="Times New Roman" w:hAnsi="Times New Roman" w:cs="Times New Roman"/>
          <w:color w:val="000000"/>
          <w:sz w:val="24"/>
          <w:szCs w:val="24"/>
          <w:lang w:eastAsia="ru-RU"/>
        </w:rPr>
        <w:t>случаях</w:t>
      </w:r>
      <w:proofErr w:type="gramEnd"/>
      <w:r w:rsidRPr="005B3BCE">
        <w:rPr>
          <w:rFonts w:ascii="Times New Roman" w:eastAsia="Times New Roman" w:hAnsi="Times New Roman" w:cs="Times New Roman"/>
          <w:color w:val="000000"/>
          <w:sz w:val="24"/>
          <w:szCs w:val="24"/>
          <w:lang w:eastAsia="ru-RU"/>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В </w:t>
      </w:r>
      <w:proofErr w:type="gramStart"/>
      <w:r w:rsidRPr="005B3BCE">
        <w:rPr>
          <w:rFonts w:ascii="Times New Roman" w:eastAsia="Times New Roman" w:hAnsi="Times New Roman" w:cs="Times New Roman"/>
          <w:color w:val="000000"/>
          <w:sz w:val="24"/>
          <w:szCs w:val="24"/>
          <w:lang w:eastAsia="ru-RU"/>
        </w:rPr>
        <w:t>случае</w:t>
      </w:r>
      <w:proofErr w:type="gramEnd"/>
      <w:r w:rsidRPr="005B3BCE">
        <w:rPr>
          <w:rFonts w:ascii="Times New Roman" w:eastAsia="Times New Roman" w:hAnsi="Times New Roman" w:cs="Times New Roman"/>
          <w:color w:val="000000"/>
          <w:sz w:val="24"/>
          <w:szCs w:val="24"/>
          <w:lang w:eastAsia="ru-RU"/>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6.2.3. Документы, содержащие персональные данные, создаются путем:</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копирования оригиналов документов;</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внесения сведений в учетные формы;</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получения оригиналов необходимых документов.</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6.3. </w:t>
      </w:r>
      <w:r w:rsidRPr="005B3BCE">
        <w:rPr>
          <w:rFonts w:ascii="Times New Roman" w:eastAsia="Times New Roman" w:hAnsi="Times New Roman" w:cs="Times New Roman"/>
          <w:b/>
          <w:bCs/>
          <w:color w:val="000000"/>
          <w:sz w:val="24"/>
          <w:szCs w:val="24"/>
          <w:lang w:eastAsia="ru-RU"/>
        </w:rPr>
        <w:t>Обработка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6.3.1. Образовательная организация обрабатывает персональные данные в случаях:</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согласия субъекта персональных данных на обработку его персональных данных;</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lastRenderedPageBreak/>
        <w:t xml:space="preserve">         –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6.3.2. Образовательная организация обрабатывает персональные данные:</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без использования средств автоматизации;</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с использованием средств автоматизации в программах и информационных системах: </w:t>
      </w:r>
      <w:r w:rsidRPr="005B3BCE">
        <w:rPr>
          <w:rFonts w:ascii="Times New Roman" w:eastAsia="Times New Roman" w:hAnsi="Times New Roman" w:cs="Times New Roman"/>
          <w:i/>
          <w:iCs/>
          <w:color w:val="000000"/>
          <w:sz w:val="24"/>
          <w:szCs w:val="24"/>
          <w:lang w:eastAsia="ru-RU"/>
        </w:rPr>
        <w:t>«1С: Зарплата и кадры», «1С: Библиотека», «Электронный дневник», «Проход и питание»</w:t>
      </w:r>
      <w:r w:rsidRPr="005B3BCE">
        <w:rPr>
          <w:rFonts w:ascii="Times New Roman" w:eastAsia="Times New Roman" w:hAnsi="Times New Roman" w:cs="Times New Roman"/>
          <w:color w:val="000000"/>
          <w:sz w:val="24"/>
          <w:szCs w:val="24"/>
          <w:lang w:eastAsia="ru-RU"/>
        </w:rPr>
        <w:t>.</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6.3.3. Образовательная организация обрабатывает персональные данные в сроки:</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которые необходимы для достижения целей обработки персональных данных;</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действия согласия субъекта персональных данных;</w:t>
      </w: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w:t>
      </w:r>
      <w:proofErr w:type="gramStart"/>
      <w:r w:rsidRPr="005B3BCE">
        <w:rPr>
          <w:rFonts w:ascii="Times New Roman" w:eastAsia="Times New Roman" w:hAnsi="Times New Roman" w:cs="Times New Roman"/>
          <w:color w:val="000000"/>
          <w:sz w:val="24"/>
          <w:szCs w:val="24"/>
          <w:lang w:eastAsia="ru-RU"/>
        </w:rPr>
        <w:t>– которые определены законодательством для обработки отдельных видов персональных данных.</w:t>
      </w:r>
      <w:proofErr w:type="gramEnd"/>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 </w:t>
      </w:r>
      <w:r w:rsidRPr="005B3BCE">
        <w:rPr>
          <w:rFonts w:ascii="Times New Roman" w:eastAsia="Times New Roman" w:hAnsi="Times New Roman" w:cs="Times New Roman"/>
          <w:b/>
          <w:bCs/>
          <w:color w:val="000000"/>
          <w:sz w:val="24"/>
          <w:szCs w:val="24"/>
          <w:lang w:eastAsia="ru-RU"/>
        </w:rPr>
        <w:t>Хранение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6.4.1. 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w:t>
      </w:r>
      <w:hyperlink r:id="rId11" w:anchor="/document/118/29578/" w:history="1">
        <w:r w:rsidRPr="005B3BCE">
          <w:rPr>
            <w:rFonts w:ascii="Times New Roman" w:eastAsia="Times New Roman" w:hAnsi="Times New Roman" w:cs="Times New Roman"/>
            <w:color w:val="000000" w:themeColor="text1"/>
            <w:sz w:val="24"/>
            <w:szCs w:val="24"/>
            <w:lang w:eastAsia="ru-RU"/>
          </w:rPr>
          <w:t>номенклатурой дел</w:t>
        </w:r>
      </w:hyperlink>
      <w:r w:rsidRPr="005B3BCE">
        <w:rPr>
          <w:rFonts w:ascii="Times New Roman" w:eastAsia="Times New Roman" w:hAnsi="Times New Roman" w:cs="Times New Roman"/>
          <w:color w:val="000000"/>
          <w:sz w:val="24"/>
          <w:szCs w:val="24"/>
          <w:lang w:eastAsia="ru-RU"/>
        </w:rPr>
        <w:t>с учетом архивных сроков хранения.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6.4.3. Персональные данные, обрабатываемые с использованием средств автоматизации, – в порядке и на условиях, которые определяет политика безопасности данных средств автоматизации.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5B3BCE">
        <w:rPr>
          <w:rFonts w:ascii="Times New Roman" w:eastAsia="Times New Roman" w:hAnsi="Times New Roman" w:cs="Times New Roman"/>
          <w:color w:val="000000"/>
          <w:sz w:val="24"/>
          <w:szCs w:val="24"/>
          <w:lang w:eastAsia="ru-RU"/>
        </w:rPr>
        <w:t>файлообменниках</w:t>
      </w:r>
      <w:proofErr w:type="spellEnd"/>
      <w:r w:rsidRPr="005B3BCE">
        <w:rPr>
          <w:rFonts w:ascii="Times New Roman" w:eastAsia="Times New Roman" w:hAnsi="Times New Roman" w:cs="Times New Roman"/>
          <w:color w:val="000000"/>
          <w:sz w:val="24"/>
          <w:szCs w:val="24"/>
          <w:lang w:eastAsia="ru-RU"/>
        </w:rPr>
        <w:t>) информационных систем.</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6.4.5. Хранение персональных данных </w:t>
      </w:r>
      <w:proofErr w:type="gramStart"/>
      <w:r w:rsidRPr="005B3BCE">
        <w:rPr>
          <w:rFonts w:ascii="Times New Roman" w:eastAsia="Times New Roman" w:hAnsi="Times New Roman" w:cs="Times New Roman"/>
          <w:color w:val="000000"/>
          <w:sz w:val="24"/>
          <w:szCs w:val="24"/>
          <w:lang w:eastAsia="ru-RU"/>
        </w:rPr>
        <w:t>осуществляется не дольше чем этого требуют</w:t>
      </w:r>
      <w:proofErr w:type="gramEnd"/>
      <w:r w:rsidRPr="005B3BCE">
        <w:rPr>
          <w:rFonts w:ascii="Times New Roman" w:eastAsia="Times New Roman" w:hAnsi="Times New Roman" w:cs="Times New Roman"/>
          <w:color w:val="000000"/>
          <w:sz w:val="24"/>
          <w:szCs w:val="24"/>
          <w:lang w:eastAsia="ru-RU"/>
        </w:rPr>
        <w:t xml:space="preserve"> цели их обработки, и они подлежат уничтожению по достижении целей обработки или в случае утраты необходимости в их достижении.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6.5. </w:t>
      </w:r>
      <w:r w:rsidRPr="005B3BCE">
        <w:rPr>
          <w:rFonts w:ascii="Times New Roman" w:eastAsia="Times New Roman" w:hAnsi="Times New Roman" w:cs="Times New Roman"/>
          <w:b/>
          <w:bCs/>
          <w:color w:val="000000"/>
          <w:sz w:val="24"/>
          <w:szCs w:val="24"/>
          <w:lang w:eastAsia="ru-RU"/>
        </w:rPr>
        <w:t>Прекращение обработки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6.5.1. Лица, ответственные за обработку персональных данных, прекращают их обрабатывать:</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при достижении целей обработки персональных данных;</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w:t>
      </w:r>
      <w:proofErr w:type="gramStart"/>
      <w:r w:rsidRPr="005B3BCE">
        <w:rPr>
          <w:rFonts w:ascii="Times New Roman" w:eastAsia="Times New Roman" w:hAnsi="Times New Roman" w:cs="Times New Roman"/>
          <w:color w:val="000000"/>
          <w:sz w:val="24"/>
          <w:szCs w:val="24"/>
          <w:lang w:eastAsia="ru-RU"/>
        </w:rPr>
        <w:t>истечении</w:t>
      </w:r>
      <w:proofErr w:type="gramEnd"/>
      <w:r w:rsidRPr="005B3BCE">
        <w:rPr>
          <w:rFonts w:ascii="Times New Roman" w:eastAsia="Times New Roman" w:hAnsi="Times New Roman" w:cs="Times New Roman"/>
          <w:color w:val="000000"/>
          <w:sz w:val="24"/>
          <w:szCs w:val="24"/>
          <w:lang w:eastAsia="ru-RU"/>
        </w:rPr>
        <w:t xml:space="preserve"> срока действия согласия;</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w:t>
      </w:r>
      <w:proofErr w:type="gramStart"/>
      <w:r w:rsidRPr="005B3BCE">
        <w:rPr>
          <w:rFonts w:ascii="Times New Roman" w:eastAsia="Times New Roman" w:hAnsi="Times New Roman" w:cs="Times New Roman"/>
          <w:color w:val="000000"/>
          <w:sz w:val="24"/>
          <w:szCs w:val="24"/>
          <w:lang w:eastAsia="ru-RU"/>
        </w:rPr>
        <w:t>отзыве</w:t>
      </w:r>
      <w:proofErr w:type="gramEnd"/>
      <w:r w:rsidRPr="005B3BCE">
        <w:rPr>
          <w:rFonts w:ascii="Times New Roman" w:eastAsia="Times New Roman" w:hAnsi="Times New Roman" w:cs="Times New Roman"/>
          <w:color w:val="000000"/>
          <w:sz w:val="24"/>
          <w:szCs w:val="24"/>
          <w:lang w:eastAsia="ru-RU"/>
        </w:rPr>
        <w:t xml:space="preserve">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w:t>
      </w:r>
      <w:proofErr w:type="gramStart"/>
      <w:r w:rsidRPr="005B3BCE">
        <w:rPr>
          <w:rFonts w:ascii="Times New Roman" w:eastAsia="Times New Roman" w:hAnsi="Times New Roman" w:cs="Times New Roman"/>
          <w:color w:val="000000"/>
          <w:sz w:val="24"/>
          <w:szCs w:val="24"/>
          <w:lang w:eastAsia="ru-RU"/>
        </w:rPr>
        <w:t>выявлении</w:t>
      </w:r>
      <w:proofErr w:type="gramEnd"/>
      <w:r w:rsidRPr="005B3BCE">
        <w:rPr>
          <w:rFonts w:ascii="Times New Roman" w:eastAsia="Times New Roman" w:hAnsi="Times New Roman" w:cs="Times New Roman"/>
          <w:color w:val="000000"/>
          <w:sz w:val="24"/>
          <w:szCs w:val="24"/>
          <w:lang w:eastAsia="ru-RU"/>
        </w:rPr>
        <w:t xml:space="preserve"> неправомерной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6.6. </w:t>
      </w:r>
      <w:r w:rsidRPr="005B3BCE">
        <w:rPr>
          <w:rFonts w:ascii="Times New Roman" w:eastAsia="Times New Roman" w:hAnsi="Times New Roman" w:cs="Times New Roman"/>
          <w:b/>
          <w:bCs/>
          <w:color w:val="000000"/>
          <w:sz w:val="24"/>
          <w:szCs w:val="24"/>
          <w:lang w:eastAsia="ru-RU"/>
        </w:rPr>
        <w:t>Передача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6.6.1. Образовательная организация обеспечивает конфиденциальность персональных данных.</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6.6.2. Образовательная организация передает имеющиеся персональные данные третьим лицам в следующих случаях:</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субъект персональных данных дал свое согласие на такие действия;</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 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EA2EF2" w:rsidRPr="005B3BCE" w:rsidRDefault="00EA2EF2" w:rsidP="000C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6.6.3. Образовательная организация не осуществляет трансграничной передачи персональных данных.</w:t>
      </w:r>
    </w:p>
    <w:p w:rsidR="00E72D94"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2"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w:t>
      </w:r>
    </w:p>
    <w:p w:rsidR="00E72D94" w:rsidRDefault="00E72D94"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2" w:line="240" w:lineRule="auto"/>
        <w:jc w:val="both"/>
        <w:rPr>
          <w:rFonts w:ascii="Times New Roman" w:eastAsia="Times New Roman" w:hAnsi="Times New Roman" w:cs="Times New Roman"/>
          <w:color w:val="000000"/>
          <w:sz w:val="24"/>
          <w:szCs w:val="24"/>
          <w:lang w:eastAsia="ru-RU"/>
        </w:rPr>
      </w:pPr>
    </w:p>
    <w:p w:rsidR="00EA2EF2" w:rsidRPr="005B3BCE" w:rsidRDefault="00EA2EF2" w:rsidP="005B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2"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lastRenderedPageBreak/>
        <w:t xml:space="preserve">   6.7. </w:t>
      </w:r>
      <w:r w:rsidRPr="005B3BCE">
        <w:rPr>
          <w:rFonts w:ascii="Times New Roman" w:eastAsia="Times New Roman" w:hAnsi="Times New Roman" w:cs="Times New Roman"/>
          <w:b/>
          <w:bCs/>
          <w:color w:val="000000"/>
          <w:sz w:val="24"/>
          <w:szCs w:val="24"/>
          <w:lang w:eastAsia="ru-RU"/>
        </w:rPr>
        <w:t>Уничтожение персональных данных</w:t>
      </w:r>
      <w:r w:rsidRPr="005B3BCE">
        <w:rPr>
          <w:rFonts w:ascii="Times New Roman" w:eastAsia="Times New Roman" w:hAnsi="Times New Roman" w:cs="Times New Roman"/>
          <w:color w:val="000000"/>
          <w:sz w:val="24"/>
          <w:szCs w:val="24"/>
          <w:lang w:eastAsia="ru-RU"/>
        </w:rPr>
        <w:t>:</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EA2EF2" w:rsidRPr="000C1EE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79D9"/>
          <w:sz w:val="24"/>
          <w:szCs w:val="24"/>
          <w:lang w:eastAsia="ru-RU"/>
        </w:rPr>
      </w:pPr>
      <w:r w:rsidRPr="005B3BCE">
        <w:rPr>
          <w:rFonts w:ascii="Times New Roman" w:eastAsia="Times New Roman" w:hAnsi="Times New Roman" w:cs="Times New Roman"/>
          <w:color w:val="000000"/>
          <w:sz w:val="24"/>
          <w:szCs w:val="24"/>
          <w:lang w:eastAsia="ru-RU"/>
        </w:rPr>
        <w:t xml:space="preserve">         6.7.3. Документы (носители), содержащие персональные данные, уничтожаются по </w:t>
      </w:r>
      <w:hyperlink r:id="rId12" w:anchor="/document/118/32389/" w:history="1">
        <w:r w:rsidRPr="000C1EEE">
          <w:rPr>
            <w:rFonts w:ascii="Times New Roman" w:eastAsia="Times New Roman" w:hAnsi="Times New Roman" w:cs="Times New Roman"/>
            <w:color w:val="000000" w:themeColor="text1"/>
            <w:sz w:val="24"/>
            <w:szCs w:val="24"/>
            <w:lang w:eastAsia="ru-RU"/>
          </w:rPr>
          <w:t>акту о выделении документов к уничтожению</w:t>
        </w:r>
      </w:hyperlink>
      <w:r w:rsidRPr="005B3BCE">
        <w:rPr>
          <w:rFonts w:ascii="Times New Roman" w:eastAsia="Times New Roman" w:hAnsi="Times New Roman" w:cs="Times New Roman"/>
          <w:color w:val="000000"/>
          <w:sz w:val="24"/>
          <w:szCs w:val="24"/>
          <w:lang w:eastAsia="ru-RU"/>
        </w:rPr>
        <w:t>.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6.7.4.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6.7.5. Персональные данные на электронных носителях уничтожаются путем стирания или форматирования носителя.</w:t>
      </w:r>
      <w:bookmarkStart w:id="0" w:name="_GoBack"/>
      <w:bookmarkEnd w:id="0"/>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b/>
          <w:bCs/>
          <w:color w:val="000000"/>
          <w:sz w:val="24"/>
          <w:szCs w:val="24"/>
          <w:lang w:eastAsia="ru-RU"/>
        </w:rPr>
        <w:t>7. Защита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7.1. Образовательная организация принимает нормативные, организационные и технические меры защиты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 Основными мерами защиты персональных данных в образовательной организации являются: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7.5.1. Назначение </w:t>
      </w:r>
      <w:proofErr w:type="gramStart"/>
      <w:r w:rsidRPr="005B3BCE">
        <w:rPr>
          <w:rFonts w:ascii="Times New Roman" w:eastAsia="Times New Roman" w:hAnsi="Times New Roman" w:cs="Times New Roman"/>
          <w:color w:val="000000"/>
          <w:sz w:val="24"/>
          <w:szCs w:val="24"/>
          <w:lang w:eastAsia="ru-RU"/>
        </w:rPr>
        <w:t>ответственного</w:t>
      </w:r>
      <w:proofErr w:type="gramEnd"/>
      <w:r w:rsidRPr="005B3BCE">
        <w:rPr>
          <w:rFonts w:ascii="Times New Roman" w:eastAsia="Times New Roman" w:hAnsi="Times New Roman" w:cs="Times New Roman"/>
          <w:color w:val="000000"/>
          <w:sz w:val="24"/>
          <w:szCs w:val="24"/>
          <w:lang w:eastAsia="ru-RU"/>
        </w:rPr>
        <w:t xml:space="preserve">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w:t>
      </w:r>
      <w:proofErr w:type="gramStart"/>
      <w:r w:rsidRPr="005B3BCE">
        <w:rPr>
          <w:rFonts w:ascii="Times New Roman" w:eastAsia="Times New Roman" w:hAnsi="Times New Roman" w:cs="Times New Roman"/>
          <w:color w:val="000000"/>
          <w:sz w:val="24"/>
          <w:szCs w:val="24"/>
          <w:lang w:eastAsia="ru-RU"/>
        </w:rPr>
        <w:t>контроль за</w:t>
      </w:r>
      <w:proofErr w:type="gramEnd"/>
      <w:r w:rsidRPr="005B3BCE">
        <w:rPr>
          <w:rFonts w:ascii="Times New Roman" w:eastAsia="Times New Roman" w:hAnsi="Times New Roman" w:cs="Times New Roman"/>
          <w:color w:val="000000"/>
          <w:sz w:val="24"/>
          <w:szCs w:val="24"/>
          <w:lang w:eastAsia="ru-RU"/>
        </w:rPr>
        <w:t xml:space="preserve"> соблюдением образовательной организацией и его работниками требований к защите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w:t>
      </w:r>
      <w:proofErr w:type="gramStart"/>
      <w:r w:rsidRPr="005B3BCE">
        <w:rPr>
          <w:rFonts w:ascii="Times New Roman" w:eastAsia="Times New Roman" w:hAnsi="Times New Roman" w:cs="Times New Roman"/>
          <w:color w:val="000000"/>
          <w:sz w:val="24"/>
          <w:szCs w:val="24"/>
          <w:lang w:eastAsia="ru-RU"/>
        </w:rPr>
        <w:t>контроль за</w:t>
      </w:r>
      <w:proofErr w:type="gramEnd"/>
      <w:r w:rsidRPr="005B3BCE">
        <w:rPr>
          <w:rFonts w:ascii="Times New Roman" w:eastAsia="Times New Roman" w:hAnsi="Times New Roman" w:cs="Times New Roman"/>
          <w:color w:val="000000"/>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7.5.6. Учет электронных носителей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lastRenderedPageBreak/>
        <w:t xml:space="preserve">         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7.5.10. Публикация настоящей Политики на официальном сайте образовательной организации.</w:t>
      </w:r>
    </w:p>
    <w:p w:rsidR="00EA2EF2" w:rsidRPr="000C1EE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ru-RU"/>
        </w:rPr>
      </w:pPr>
      <w:r w:rsidRPr="005B3BCE">
        <w:rPr>
          <w:rFonts w:ascii="Times New Roman" w:eastAsia="Times New Roman" w:hAnsi="Times New Roman" w:cs="Times New Roman"/>
          <w:b/>
          <w:bCs/>
          <w:color w:val="000000"/>
          <w:sz w:val="24"/>
          <w:szCs w:val="24"/>
          <w:lang w:eastAsia="ru-RU"/>
        </w:rPr>
        <w:t>8. Основные права и обязанности образовательной организации как оператора персональных данных и субъекта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 Образовательная организация:</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8.1.2. Предоставляет субъекту персональных данных информацию о его персональных данных на основании </w:t>
      </w:r>
      <w:hyperlink r:id="rId13" w:anchor="/document/118/29687/" w:history="1">
        <w:r w:rsidRPr="000C1EEE">
          <w:rPr>
            <w:rFonts w:ascii="Times New Roman" w:eastAsia="Times New Roman" w:hAnsi="Times New Roman" w:cs="Times New Roman"/>
            <w:color w:val="000000" w:themeColor="text1"/>
            <w:sz w:val="24"/>
            <w:szCs w:val="24"/>
            <w:lang w:eastAsia="ru-RU"/>
          </w:rPr>
          <w:t>запроса</w:t>
        </w:r>
      </w:hyperlink>
      <w:r w:rsidRPr="005B3BCE">
        <w:rPr>
          <w:rFonts w:ascii="Times New Roman" w:eastAsia="Times New Roman" w:hAnsi="Times New Roman" w:cs="Times New Roman"/>
          <w:color w:val="000000"/>
          <w:sz w:val="24"/>
          <w:szCs w:val="24"/>
          <w:lang w:eastAsia="ru-RU"/>
        </w:rPr>
        <w:t xml:space="preserve"> либо отказывает в выполнении повторного запроса субъекта персональных данных при наличии правовых оснований.</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8.1.4. Блокирует или удаляет неправомерно обрабатываемые, неточные персональные данные либо обеспечивает блокирование или удаление таких данных.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w:t>
      </w:r>
      <w:proofErr w:type="gramStart"/>
      <w:r w:rsidRPr="005B3BCE">
        <w:rPr>
          <w:rFonts w:ascii="Times New Roman" w:eastAsia="Times New Roman" w:hAnsi="Times New Roman" w:cs="Times New Roman"/>
          <w:color w:val="000000"/>
          <w:sz w:val="24"/>
          <w:szCs w:val="24"/>
          <w:lang w:eastAsia="ru-RU"/>
        </w:rPr>
        <w:t>персональныхданных</w:t>
      </w:r>
      <w:proofErr w:type="gramEnd"/>
      <w:r w:rsidRPr="005B3BCE">
        <w:rPr>
          <w:rFonts w:ascii="Times New Roman" w:eastAsia="Times New Roman" w:hAnsi="Times New Roman" w:cs="Times New Roman"/>
          <w:color w:val="000000"/>
          <w:sz w:val="24"/>
          <w:szCs w:val="24"/>
          <w:lang w:eastAsia="ru-RU"/>
        </w:rPr>
        <w:t xml:space="preserve"> либо если образовательная организация не вправе осуществлять обработкуперсональных данных без согласия субъекта персональных данных на основаниях, </w:t>
      </w:r>
      <w:proofErr w:type="gramStart"/>
      <w:r w:rsidRPr="005B3BCE">
        <w:rPr>
          <w:rFonts w:ascii="Times New Roman" w:eastAsia="Times New Roman" w:hAnsi="Times New Roman" w:cs="Times New Roman"/>
          <w:color w:val="000000"/>
          <w:sz w:val="24"/>
          <w:szCs w:val="24"/>
          <w:lang w:eastAsia="ru-RU"/>
        </w:rPr>
        <w:t>предусмотренных</w:t>
      </w:r>
      <w:proofErr w:type="gramEnd"/>
      <w:r w:rsidRPr="005B3BCE">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8.2. Субъект персональных данных вправе: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8.2.2. Получать информацию, касающуюся обработки его персональных данных, кроме случаев, когда такой доступ ограничен федеральными законами.</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EA2EF2" w:rsidRPr="005B3BCE" w:rsidRDefault="00EA2EF2" w:rsidP="003B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3BCE">
        <w:rPr>
          <w:rFonts w:ascii="Times New Roman" w:eastAsia="Times New Roman" w:hAnsi="Times New Roman" w:cs="Times New Roman"/>
          <w:color w:val="000000"/>
          <w:sz w:val="24"/>
          <w:szCs w:val="24"/>
          <w:lang w:eastAsia="ru-RU"/>
        </w:rPr>
        <w:t xml:space="preserve">        8.2.4. Защищать свои права и законные интересы, в том числе на возмещение убытков и (или) компенсацию морального вреда, в судебном порядке.</w:t>
      </w:r>
    </w:p>
    <w:p w:rsidR="002B647F" w:rsidRPr="005B3BCE" w:rsidRDefault="002B647F" w:rsidP="003B3D27">
      <w:pPr>
        <w:spacing w:after="0" w:line="240" w:lineRule="auto"/>
        <w:jc w:val="both"/>
        <w:rPr>
          <w:rFonts w:ascii="Times New Roman" w:hAnsi="Times New Roman" w:cs="Times New Roman"/>
          <w:sz w:val="24"/>
          <w:szCs w:val="24"/>
        </w:rPr>
      </w:pPr>
    </w:p>
    <w:sectPr w:rsidR="002B647F" w:rsidRPr="005B3BCE" w:rsidSect="002B6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A2EF2"/>
    <w:rsid w:val="000C1EEE"/>
    <w:rsid w:val="002B647F"/>
    <w:rsid w:val="003B3D27"/>
    <w:rsid w:val="005B3BCE"/>
    <w:rsid w:val="00712078"/>
    <w:rsid w:val="00722440"/>
    <w:rsid w:val="00E72D94"/>
    <w:rsid w:val="00EA2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2EF2"/>
    <w:rPr>
      <w:rFonts w:ascii="Courier New" w:eastAsia="Times New Roman" w:hAnsi="Courier New" w:cs="Courier New"/>
      <w:sz w:val="20"/>
      <w:szCs w:val="20"/>
      <w:lang w:eastAsia="ru-RU"/>
    </w:rPr>
  </w:style>
  <w:style w:type="paragraph" w:styleId="a3">
    <w:name w:val="Normal (Web)"/>
    <w:basedOn w:val="a"/>
    <w:uiPriority w:val="99"/>
    <w:semiHidden/>
    <w:unhideWhenUsed/>
    <w:rsid w:val="00EA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A2EF2"/>
  </w:style>
  <w:style w:type="character" w:customStyle="1" w:styleId="sfwc">
    <w:name w:val="sfwc"/>
    <w:basedOn w:val="a0"/>
    <w:rsid w:val="00EA2EF2"/>
  </w:style>
  <w:style w:type="character" w:styleId="a4">
    <w:name w:val="Hyperlink"/>
    <w:basedOn w:val="a0"/>
    <w:uiPriority w:val="99"/>
    <w:semiHidden/>
    <w:unhideWhenUsed/>
    <w:rsid w:val="00EA2EF2"/>
    <w:rPr>
      <w:color w:val="0000FF"/>
      <w:u w:val="single"/>
    </w:rPr>
  </w:style>
  <w:style w:type="paragraph" w:styleId="a5">
    <w:name w:val="Balloon Text"/>
    <w:basedOn w:val="a"/>
    <w:link w:val="a6"/>
    <w:uiPriority w:val="99"/>
    <w:semiHidden/>
    <w:unhideWhenUsed/>
    <w:rsid w:val="00E72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728176">
      <w:bodyDiv w:val="1"/>
      <w:marLeft w:val="0"/>
      <w:marRight w:val="0"/>
      <w:marTop w:val="0"/>
      <w:marBottom w:val="0"/>
      <w:divBdr>
        <w:top w:val="none" w:sz="0" w:space="0" w:color="auto"/>
        <w:left w:val="none" w:sz="0" w:space="0" w:color="auto"/>
        <w:bottom w:val="none" w:sz="0" w:space="0" w:color="auto"/>
        <w:right w:val="none" w:sz="0" w:space="0" w:color="auto"/>
      </w:divBdr>
      <w:divsChild>
        <w:div w:id="813181851">
          <w:marLeft w:val="-860"/>
          <w:marRight w:val="0"/>
          <w:marTop w:val="430"/>
          <w:marBottom w:val="430"/>
          <w:divBdr>
            <w:top w:val="none" w:sz="0" w:space="0" w:color="auto"/>
            <w:left w:val="none" w:sz="0" w:space="0" w:color="auto"/>
            <w:bottom w:val="none" w:sz="0" w:space="0" w:color="auto"/>
            <w:right w:val="none" w:sz="0" w:space="0" w:color="auto"/>
          </w:divBdr>
          <w:divsChild>
            <w:div w:id="1672218876">
              <w:marLeft w:val="0"/>
              <w:marRight w:val="0"/>
              <w:marTop w:val="0"/>
              <w:marBottom w:val="0"/>
              <w:divBdr>
                <w:top w:val="none" w:sz="0" w:space="0" w:color="auto"/>
                <w:left w:val="none" w:sz="0" w:space="0" w:color="auto"/>
                <w:bottom w:val="none" w:sz="0" w:space="0" w:color="auto"/>
                <w:right w:val="none" w:sz="0" w:space="0" w:color="auto"/>
              </w:divBdr>
              <w:divsChild>
                <w:div w:id="4495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3" Type="http://schemas.openxmlformats.org/officeDocument/2006/relationships/webSettings" Target="webSettings.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theme" Target="theme/theme1.xml"/><Relationship Id="rId10" Type="http://schemas.openxmlformats.org/officeDocument/2006/relationships/hyperlink" Target="http://vip.1obraz.ru/" TargetMode="External"/><Relationship Id="rId4" Type="http://schemas.openxmlformats.org/officeDocument/2006/relationships/image" Target="media/image1.jpeg"/><Relationship Id="rId9" Type="http://schemas.openxmlformats.org/officeDocument/2006/relationships/hyperlink" Target="http://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ФРАНТИШКА</dc:creator>
  <cp:lastModifiedBy>ФРАНТИШКА</cp:lastModifiedBy>
  <cp:revision>7</cp:revision>
  <dcterms:created xsi:type="dcterms:W3CDTF">2017-12-04T11:21:00Z</dcterms:created>
  <dcterms:modified xsi:type="dcterms:W3CDTF">2017-12-05T08:53:00Z</dcterms:modified>
</cp:coreProperties>
</file>